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001D" w14:textId="4F77C718" w:rsidR="000F64D1" w:rsidRDefault="00247C3D" w:rsidP="00FF6517">
      <w:pPr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Veřejný závazek organizace</w:t>
      </w:r>
    </w:p>
    <w:p w14:paraId="556811CB" w14:textId="78ADAB13" w:rsidR="00247C3D" w:rsidRPr="00247C3D" w:rsidRDefault="00247C3D" w:rsidP="00247C3D">
      <w:pPr>
        <w:shd w:val="clear" w:color="auto" w:fill="FFFFFF"/>
        <w:spacing w:after="30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 w:rsidRPr="00247C3D">
        <w:rPr>
          <w:rFonts w:ascii="Arial" w:eastAsia="Times New Roman" w:hAnsi="Arial" w:cs="Arial"/>
          <w:color w:val="383838"/>
          <w:lang w:eastAsia="cs-CZ"/>
        </w:rPr>
        <w:t xml:space="preserve">Strategickým cílem a </w:t>
      </w:r>
      <w:r w:rsidRPr="00247C3D">
        <w:rPr>
          <w:rFonts w:ascii="Arial" w:eastAsia="Times New Roman" w:hAnsi="Arial" w:cs="Arial"/>
          <w:color w:val="383838"/>
          <w:lang w:eastAsia="cs-CZ"/>
        </w:rPr>
        <w:t xml:space="preserve">hlavním účelem organizace </w:t>
      </w:r>
      <w:r w:rsidRPr="00247C3D">
        <w:rPr>
          <w:rFonts w:ascii="Arial" w:eastAsia="Times New Roman" w:hAnsi="Arial" w:cs="Arial"/>
          <w:color w:val="383838"/>
          <w:lang w:eastAsia="cs-CZ"/>
        </w:rPr>
        <w:t>je</w:t>
      </w:r>
      <w:r w:rsidRPr="00247C3D">
        <w:rPr>
          <w:rFonts w:ascii="Arial" w:eastAsia="Times New Roman" w:hAnsi="Arial" w:cs="Arial"/>
          <w:color w:val="383838"/>
          <w:lang w:eastAsia="cs-CZ"/>
        </w:rPr>
        <w:t xml:space="preserve"> poskytování sociálních služeb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</w:r>
      <w:r w:rsidRPr="00247C3D">
        <w:rPr>
          <w:rFonts w:ascii="Arial" w:eastAsia="Times New Roman" w:hAnsi="Arial" w:cs="Arial"/>
          <w:color w:val="383838"/>
          <w:lang w:eastAsia="cs-CZ"/>
        </w:rPr>
        <w:t xml:space="preserve">v souladu se zákonem č. 108/2006 Sb., o sociálních službách, ve znění pozdějších předpisů. Základním předmětem činnosti organizace je poskytování sociálních služeb vymezených </w:t>
      </w:r>
      <w:r>
        <w:rPr>
          <w:rFonts w:ascii="Arial" w:eastAsia="Times New Roman" w:hAnsi="Arial" w:cs="Arial"/>
          <w:color w:val="383838"/>
          <w:lang w:eastAsia="cs-CZ"/>
        </w:rPr>
        <w:br/>
      </w:r>
      <w:r w:rsidRPr="00247C3D">
        <w:rPr>
          <w:rFonts w:ascii="Arial" w:eastAsia="Times New Roman" w:hAnsi="Arial" w:cs="Arial"/>
          <w:color w:val="383838"/>
          <w:lang w:eastAsia="cs-CZ"/>
        </w:rPr>
        <w:t>v § 35 základní činnosti při poskytování sociální služby, § 40 pečovatelská služba, § 57 azylové domy, § 63 noclehárna zákona č. 108/2006 Sb., o sociálních službách, ve znění pozdějších předpisů, oprávněným osobám.</w:t>
      </w:r>
    </w:p>
    <w:p w14:paraId="147F7A88" w14:textId="411DC6ED" w:rsidR="00247C3D" w:rsidRDefault="00247C3D" w:rsidP="00247C3D">
      <w:pPr>
        <w:shd w:val="clear" w:color="auto" w:fill="FFFFFF"/>
        <w:spacing w:after="30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 w:rsidRPr="00247C3D">
        <w:rPr>
          <w:rFonts w:ascii="Arial" w:eastAsia="Times New Roman" w:hAnsi="Arial" w:cs="Arial"/>
          <w:color w:val="383838"/>
          <w:lang w:eastAsia="cs-CZ"/>
        </w:rPr>
        <w:t xml:space="preserve">V souladu se zákonem č. 108/2006 Sb. o sociálních službách, ve znění pozdějších předpisů rozhodl Krajský úřad Olomouckého kraje dne 21.01.2008 podle ustanovení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</w:r>
      <w:r w:rsidRPr="00247C3D">
        <w:rPr>
          <w:rFonts w:ascii="Arial" w:eastAsia="Times New Roman" w:hAnsi="Arial" w:cs="Arial"/>
          <w:color w:val="383838"/>
          <w:lang w:eastAsia="cs-CZ"/>
        </w:rPr>
        <w:t xml:space="preserve">§ 81 odst. zákona o sociálních službách o registraci sociálních služeb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</w:r>
      <w:r w:rsidRPr="00247C3D">
        <w:rPr>
          <w:rFonts w:ascii="Arial" w:eastAsia="Times New Roman" w:hAnsi="Arial" w:cs="Arial"/>
          <w:color w:val="383838"/>
          <w:lang w:eastAsia="cs-CZ"/>
        </w:rPr>
        <w:t>č. j. KUOK/1114/2008.</w:t>
      </w:r>
    </w:p>
    <w:p w14:paraId="2E653875" w14:textId="19886469" w:rsidR="00247C3D" w:rsidRPr="00247C3D" w:rsidRDefault="00247C3D" w:rsidP="00247C3D">
      <w:pPr>
        <w:shd w:val="clear" w:color="auto" w:fill="FFFFFF"/>
        <w:spacing w:after="30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 xml:space="preserve">Posláním </w:t>
      </w:r>
      <w:r w:rsidR="006B4F79">
        <w:rPr>
          <w:rFonts w:ascii="Arial" w:eastAsia="Times New Roman" w:hAnsi="Arial" w:cs="Arial"/>
          <w:color w:val="383838"/>
          <w:lang w:eastAsia="cs-CZ"/>
        </w:rPr>
        <w:t>Centra sociálních služeb Uničov, příspěvkové organizace je poskytnout pomoc občanům na nezbytně nutnou dobu při zvládání jejich obtížných životních situacích, a to nabídkou sociálních služeb: pečovatelská služba, azylový dům pro muže a ženy, noclehárny pro muže a ženy, domov pro matky s dětmi v tísni.</w:t>
      </w:r>
    </w:p>
    <w:p w14:paraId="090FFC91" w14:textId="75C49664" w:rsidR="00247C3D" w:rsidRDefault="00247C3D" w:rsidP="00247C3D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</w:pPr>
      <w:r w:rsidRPr="00247C3D"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>Manažerské/dlouhodobé cíle</w:t>
      </w:r>
      <w:r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>2021 – 2025</w:t>
      </w:r>
      <w:proofErr w:type="gramEnd"/>
    </w:p>
    <w:p w14:paraId="723E7E65" w14:textId="7305DEAB" w:rsidR="00247C3D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Zkvalitňování poskytovaných sociálních služeb.</w:t>
      </w:r>
    </w:p>
    <w:p w14:paraId="433C43B3" w14:textId="55F9EB0C" w:rsidR="006B4F79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Propagace služeb a činnosti služeb.</w:t>
      </w:r>
    </w:p>
    <w:p w14:paraId="49DAFEB1" w14:textId="0AA36220" w:rsidR="006B4F79" w:rsidRPr="00FF6517" w:rsidRDefault="006B4F79" w:rsidP="00FF6517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Zapojení v procesu komunitního plánování na úrovni města Uničova</w:t>
      </w:r>
      <w:r w:rsidR="00FF6517">
        <w:rPr>
          <w:rFonts w:ascii="Arial" w:eastAsia="Times New Roman" w:hAnsi="Arial" w:cs="Arial"/>
          <w:color w:val="383838"/>
          <w:lang w:eastAsia="cs-CZ"/>
        </w:rPr>
        <w:t xml:space="preserve"> a </w:t>
      </w:r>
      <w:r w:rsidRPr="00FF6517">
        <w:rPr>
          <w:rFonts w:ascii="Arial" w:eastAsia="Times New Roman" w:hAnsi="Arial" w:cs="Arial"/>
          <w:color w:val="383838"/>
          <w:lang w:eastAsia="cs-CZ"/>
        </w:rPr>
        <w:t>komunitního plánování na úrovni kraje.</w:t>
      </w:r>
    </w:p>
    <w:p w14:paraId="7AFA4BC8" w14:textId="0EAFF47C" w:rsidR="006B4F79" w:rsidRPr="00247C3D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Zapojení v benchmarkingu poskytovatelů sociálních služeb.</w:t>
      </w:r>
    </w:p>
    <w:p w14:paraId="5CF669AD" w14:textId="28D1AACF" w:rsidR="00247C3D" w:rsidRDefault="00FF6517" w:rsidP="00FF6517">
      <w:pPr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Krátkodobé cíle organizace 2021</w:t>
      </w:r>
    </w:p>
    <w:p w14:paraId="0E929F65" w14:textId="0D1630E2" w:rsidR="00FF6517" w:rsidRDefault="00FF651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Zajištění kvalitních služeb.</w:t>
      </w:r>
    </w:p>
    <w:p w14:paraId="275DF9F0" w14:textId="40327190" w:rsidR="00FF6517" w:rsidRDefault="00FF651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Zlepšování pracovního prostředí, vybavení.</w:t>
      </w:r>
    </w:p>
    <w:p w14:paraId="6A3B7EE5" w14:textId="247BF02A" w:rsidR="00FF6517" w:rsidRDefault="00FF651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Vzdělávání pracovníků.</w:t>
      </w:r>
    </w:p>
    <w:p w14:paraId="41B93195" w14:textId="468B8E78" w:rsidR="00FF6517" w:rsidRPr="00FF6517" w:rsidRDefault="00FF651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Aktualizace pracovních postupů a Standardů kvality sociálních služeb.</w:t>
      </w:r>
    </w:p>
    <w:p w14:paraId="4EBAC6D0" w14:textId="52CD1FA1" w:rsidR="00247C3D" w:rsidRDefault="00247C3D" w:rsidP="00247C3D">
      <w:pPr>
        <w:jc w:val="both"/>
        <w:rPr>
          <w:rFonts w:ascii="Arial" w:hAnsi="Arial" w:cs="Arial"/>
          <w:lang w:eastAsia="cs-CZ"/>
        </w:rPr>
      </w:pPr>
    </w:p>
    <w:p w14:paraId="22434B57" w14:textId="12F29DE3" w:rsidR="00FF6517" w:rsidRDefault="00FF6517" w:rsidP="00FF6517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 plnění cílů odpovídá tým pracovníků organizace a služeb.</w:t>
      </w:r>
    </w:p>
    <w:p w14:paraId="009FD7B9" w14:textId="16E1D7F8" w:rsidR="00FF6517" w:rsidRDefault="00FF6517" w:rsidP="00FF6517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Dne: 19. 1. 2021</w:t>
      </w:r>
    </w:p>
    <w:p w14:paraId="71270D19" w14:textId="34B1FEB4" w:rsidR="00FF6517" w:rsidRPr="00247C3D" w:rsidRDefault="00FF6517" w:rsidP="00247C3D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Zpracovala: </w:t>
      </w:r>
      <w:r>
        <w:rPr>
          <w:rFonts w:ascii="Arial" w:hAnsi="Arial" w:cs="Arial"/>
          <w:lang w:eastAsia="cs-CZ"/>
        </w:rPr>
        <w:tab/>
        <w:t>Bc. Jaroslava Kocurková, ředitelka</w:t>
      </w:r>
    </w:p>
    <w:sectPr w:rsidR="00FF6517" w:rsidRPr="00247C3D" w:rsidSect="00A60CCD">
      <w:headerReference w:type="default" r:id="rId8"/>
      <w:pgSz w:w="11906" w:h="16838"/>
      <w:pgMar w:top="426" w:right="1417" w:bottom="851" w:left="1276" w:header="4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C7CC" w14:textId="77777777" w:rsidR="003928D7" w:rsidRDefault="003928D7" w:rsidP="00D73EF2">
      <w:pPr>
        <w:spacing w:after="0" w:line="240" w:lineRule="auto"/>
      </w:pPr>
      <w:r>
        <w:separator/>
      </w:r>
    </w:p>
  </w:endnote>
  <w:endnote w:type="continuationSeparator" w:id="0">
    <w:p w14:paraId="553D5E18" w14:textId="77777777" w:rsidR="003928D7" w:rsidRDefault="003928D7" w:rsidP="00D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F32A" w14:textId="77777777" w:rsidR="003928D7" w:rsidRDefault="003928D7" w:rsidP="00D73EF2">
      <w:pPr>
        <w:spacing w:after="0" w:line="240" w:lineRule="auto"/>
      </w:pPr>
      <w:r>
        <w:separator/>
      </w:r>
    </w:p>
  </w:footnote>
  <w:footnote w:type="continuationSeparator" w:id="0">
    <w:p w14:paraId="2E6C07D7" w14:textId="77777777" w:rsidR="003928D7" w:rsidRDefault="003928D7" w:rsidP="00D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5BB0" w14:textId="1BAED76B" w:rsidR="00F83657" w:rsidRDefault="000F64D1">
    <w:pPr>
      <w:pStyle w:val="Zhlav"/>
    </w:pPr>
    <w:r w:rsidRPr="00F83657">
      <w:rPr>
        <w:noProof/>
        <w:sz w:val="24"/>
        <w:szCs w:val="24"/>
        <w:lang w:eastAsia="cs-CZ"/>
      </w:rPr>
      <w:drawing>
        <wp:anchor distT="0" distB="0" distL="114300" distR="114300" simplePos="0" relativeHeight="251658752" behindDoc="1" locked="0" layoutInCell="1" allowOverlap="1" wp14:anchorId="1FEB42B1" wp14:editId="0D0A8555">
          <wp:simplePos x="0" y="0"/>
          <wp:positionH relativeFrom="column">
            <wp:posOffset>18415</wp:posOffset>
          </wp:positionH>
          <wp:positionV relativeFrom="paragraph">
            <wp:posOffset>172085</wp:posOffset>
          </wp:positionV>
          <wp:extent cx="799245" cy="809625"/>
          <wp:effectExtent l="0" t="0" r="0" b="0"/>
          <wp:wrapNone/>
          <wp:docPr id="3" name="obrázek 1" descr="K:\KINGSTON\A Dokumenty 7_10jk\Dopisy\LOGO JPG dů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NGSTON\A Dokumenty 7_10jk\Dopisy\LOGO JPG dů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50" cy="812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CD">
      <w:t xml:space="preserve">  </w:t>
    </w:r>
  </w:p>
  <w:p w14:paraId="1F0F4089" w14:textId="661F72A7" w:rsidR="00F83657" w:rsidRPr="000F64D1" w:rsidRDefault="00F83657" w:rsidP="000F64D1">
    <w:pPr>
      <w:spacing w:after="0"/>
      <w:ind w:left="708" w:firstLine="708"/>
      <w:jc w:val="center"/>
      <w:rPr>
        <w:b/>
        <w:bCs/>
        <w:color w:val="17365D" w:themeColor="text2" w:themeShade="BF"/>
        <w:sz w:val="28"/>
        <w:szCs w:val="28"/>
        <w:lang w:eastAsia="cs-CZ"/>
      </w:rPr>
    </w:pPr>
    <w:r w:rsidRPr="000F64D1">
      <w:rPr>
        <w:b/>
        <w:bCs/>
        <w:color w:val="17365D" w:themeColor="text2" w:themeShade="BF"/>
        <w:sz w:val="28"/>
        <w:szCs w:val="28"/>
        <w:lang w:eastAsia="cs-CZ"/>
      </w:rPr>
      <w:t>Centrum sociálních služeb Uničov, příspěvková organizace</w:t>
    </w:r>
  </w:p>
  <w:p w14:paraId="272B9A31" w14:textId="5F7E5FDC" w:rsidR="00F83657" w:rsidRDefault="00F83657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>Bratří Čapků 662, 783 91</w:t>
    </w:r>
    <w:r>
      <w:rPr>
        <w:color w:val="17365D" w:themeColor="text2" w:themeShade="BF"/>
        <w:sz w:val="24"/>
        <w:szCs w:val="24"/>
        <w:lang w:eastAsia="cs-CZ"/>
      </w:rPr>
      <w:t xml:space="preserve"> </w:t>
    </w:r>
    <w:proofErr w:type="gramStart"/>
    <w:r>
      <w:rPr>
        <w:color w:val="17365D" w:themeColor="text2" w:themeShade="BF"/>
        <w:sz w:val="24"/>
        <w:szCs w:val="24"/>
        <w:lang w:eastAsia="cs-CZ"/>
      </w:rPr>
      <w:t>Uničov</w:t>
    </w:r>
    <w:r w:rsidR="000F64D1">
      <w:rPr>
        <w:color w:val="17365D" w:themeColor="text2" w:themeShade="BF"/>
        <w:sz w:val="24"/>
        <w:szCs w:val="24"/>
        <w:lang w:eastAsia="cs-CZ"/>
      </w:rPr>
      <w:t>,</w:t>
    </w:r>
    <w:r w:rsidR="00A60CCD">
      <w:rPr>
        <w:color w:val="17365D" w:themeColor="text2" w:themeShade="BF"/>
        <w:sz w:val="24"/>
        <w:szCs w:val="24"/>
        <w:lang w:eastAsia="cs-CZ"/>
      </w:rPr>
      <w:t xml:space="preserve"> </w:t>
    </w:r>
    <w:r w:rsidR="000F64D1">
      <w:rPr>
        <w:color w:val="17365D" w:themeColor="text2" w:themeShade="BF"/>
        <w:sz w:val="24"/>
        <w:szCs w:val="24"/>
        <w:lang w:eastAsia="cs-CZ"/>
      </w:rPr>
      <w:t xml:space="preserve"> </w:t>
    </w:r>
    <w:r w:rsidRPr="00F83657">
      <w:rPr>
        <w:color w:val="17365D" w:themeColor="text2" w:themeShade="BF"/>
        <w:sz w:val="24"/>
        <w:szCs w:val="24"/>
        <w:lang w:eastAsia="cs-CZ"/>
      </w:rPr>
      <w:t>tel.</w:t>
    </w:r>
    <w:proofErr w:type="gramEnd"/>
    <w:r w:rsidRPr="00F83657">
      <w:rPr>
        <w:color w:val="17365D" w:themeColor="text2" w:themeShade="BF"/>
        <w:sz w:val="24"/>
        <w:szCs w:val="24"/>
        <w:lang w:eastAsia="cs-CZ"/>
      </w:rPr>
      <w:t>: 585 054</w:t>
    </w:r>
    <w:r w:rsidR="000F64D1">
      <w:rPr>
        <w:color w:val="17365D" w:themeColor="text2" w:themeShade="BF"/>
        <w:sz w:val="24"/>
        <w:szCs w:val="24"/>
        <w:lang w:eastAsia="cs-CZ"/>
      </w:rPr>
      <w:t> </w:t>
    </w:r>
    <w:r w:rsidRPr="00F83657">
      <w:rPr>
        <w:color w:val="17365D" w:themeColor="text2" w:themeShade="BF"/>
        <w:sz w:val="24"/>
        <w:szCs w:val="24"/>
        <w:lang w:eastAsia="cs-CZ"/>
      </w:rPr>
      <w:t>446</w:t>
    </w:r>
    <w:r w:rsidR="000F64D1">
      <w:rPr>
        <w:color w:val="17365D" w:themeColor="text2" w:themeShade="BF"/>
        <w:sz w:val="24"/>
        <w:szCs w:val="24"/>
        <w:lang w:eastAsia="cs-CZ"/>
      </w:rPr>
      <w:t>,  IČ 75123240</w:t>
    </w:r>
  </w:p>
  <w:p w14:paraId="2731D882" w14:textId="7DDE9674" w:rsidR="000F64D1" w:rsidRPr="00F83657" w:rsidRDefault="000F64D1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>
      <w:rPr>
        <w:color w:val="17365D" w:themeColor="text2" w:themeShade="BF"/>
        <w:sz w:val="24"/>
        <w:szCs w:val="24"/>
        <w:lang w:eastAsia="cs-CZ"/>
      </w:rPr>
      <w:t xml:space="preserve">E-mail: </w:t>
    </w:r>
    <w:hyperlink r:id="rId2" w:history="1">
      <w:r w:rsidRPr="00792CD5">
        <w:rPr>
          <w:rStyle w:val="Hypertextovodkaz"/>
          <w:sz w:val="24"/>
          <w:szCs w:val="24"/>
          <w:lang w:eastAsia="cs-CZ"/>
        </w:rPr>
        <w:t>cssunicov@email.cz</w:t>
      </w:r>
    </w:hyperlink>
    <w:r>
      <w:rPr>
        <w:color w:val="17365D" w:themeColor="text2" w:themeShade="BF"/>
        <w:sz w:val="24"/>
        <w:szCs w:val="24"/>
        <w:lang w:eastAsia="cs-CZ"/>
      </w:rPr>
      <w:t>,  ID datová schránka: 6aikhab</w:t>
    </w:r>
  </w:p>
  <w:p w14:paraId="4EC71C25" w14:textId="32981710" w:rsidR="00F83657" w:rsidRPr="00D73EF2" w:rsidRDefault="00F83657" w:rsidP="000F64D1">
    <w:pPr>
      <w:spacing w:after="0"/>
      <w:rPr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 xml:space="preserve">                           </w:t>
    </w:r>
    <w:r w:rsidR="000F64D1">
      <w:rPr>
        <w:color w:val="17365D" w:themeColor="text2" w:themeShade="BF"/>
        <w:sz w:val="24"/>
        <w:szCs w:val="24"/>
        <w:lang w:eastAsia="cs-CZ"/>
      </w:rPr>
      <w:tab/>
      <w:t xml:space="preserve">      </w:t>
    </w:r>
    <w:r w:rsidRPr="00F83657">
      <w:rPr>
        <w:color w:val="17365D" w:themeColor="text2" w:themeShade="BF"/>
        <w:sz w:val="24"/>
        <w:szCs w:val="24"/>
        <w:lang w:eastAsia="cs-CZ"/>
      </w:rPr>
      <w:t xml:space="preserve"> _______________________________________________</w:t>
    </w:r>
  </w:p>
  <w:p w14:paraId="478FA92F" w14:textId="77777777" w:rsidR="00F83657" w:rsidRDefault="00F83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6B2C"/>
    <w:multiLevelType w:val="hybridMultilevel"/>
    <w:tmpl w:val="01BC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2AE9"/>
    <w:multiLevelType w:val="hybridMultilevel"/>
    <w:tmpl w:val="06347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3F"/>
    <w:rsid w:val="00080F61"/>
    <w:rsid w:val="000C2B80"/>
    <w:rsid w:val="000D295D"/>
    <w:rsid w:val="000F64D1"/>
    <w:rsid w:val="0011434F"/>
    <w:rsid w:val="001834BA"/>
    <w:rsid w:val="001C473F"/>
    <w:rsid w:val="001D337B"/>
    <w:rsid w:val="00247C3D"/>
    <w:rsid w:val="002A1CD7"/>
    <w:rsid w:val="00314408"/>
    <w:rsid w:val="00371794"/>
    <w:rsid w:val="003928D7"/>
    <w:rsid w:val="00411C0D"/>
    <w:rsid w:val="00472856"/>
    <w:rsid w:val="00474690"/>
    <w:rsid w:val="004D3BC6"/>
    <w:rsid w:val="004F6270"/>
    <w:rsid w:val="00504694"/>
    <w:rsid w:val="00534674"/>
    <w:rsid w:val="00564EBA"/>
    <w:rsid w:val="005D0CA9"/>
    <w:rsid w:val="006122B2"/>
    <w:rsid w:val="00662F65"/>
    <w:rsid w:val="00670DEF"/>
    <w:rsid w:val="006B4F79"/>
    <w:rsid w:val="00723BBC"/>
    <w:rsid w:val="007312F5"/>
    <w:rsid w:val="007B3341"/>
    <w:rsid w:val="00873E23"/>
    <w:rsid w:val="008871FB"/>
    <w:rsid w:val="00A60CCD"/>
    <w:rsid w:val="00AA6A4C"/>
    <w:rsid w:val="00AE018A"/>
    <w:rsid w:val="00B009CC"/>
    <w:rsid w:val="00B06A3F"/>
    <w:rsid w:val="00B734FA"/>
    <w:rsid w:val="00BA7D0E"/>
    <w:rsid w:val="00C414A2"/>
    <w:rsid w:val="00C82C42"/>
    <w:rsid w:val="00CE30EF"/>
    <w:rsid w:val="00D63F1A"/>
    <w:rsid w:val="00D73EF2"/>
    <w:rsid w:val="00D836A1"/>
    <w:rsid w:val="00E15D71"/>
    <w:rsid w:val="00E2241F"/>
    <w:rsid w:val="00E65D7F"/>
    <w:rsid w:val="00EA3DBF"/>
    <w:rsid w:val="00EE10E2"/>
    <w:rsid w:val="00F07477"/>
    <w:rsid w:val="00F83657"/>
    <w:rsid w:val="00F8674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826298D"/>
  <w15:docId w15:val="{D6A31FCF-84B4-4054-8BD1-9124CE7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EF2"/>
  </w:style>
  <w:style w:type="paragraph" w:styleId="Zpat">
    <w:name w:val="footer"/>
    <w:basedOn w:val="Normln"/>
    <w:link w:val="Zpat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EF2"/>
  </w:style>
  <w:style w:type="paragraph" w:styleId="Textbubliny">
    <w:name w:val="Balloon Text"/>
    <w:basedOn w:val="Normln"/>
    <w:link w:val="TextbublinyChar"/>
    <w:uiPriority w:val="99"/>
    <w:semiHidden/>
    <w:unhideWhenUsed/>
    <w:rsid w:val="00D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EF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7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285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3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sunicov@ema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9A15-816C-4EED-97F4-FA2EE3BF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azyldum2</dc:creator>
  <cp:lastModifiedBy>jkocurkova</cp:lastModifiedBy>
  <cp:revision>2</cp:revision>
  <cp:lastPrinted>2021-08-16T12:16:00Z</cp:lastPrinted>
  <dcterms:created xsi:type="dcterms:W3CDTF">2021-08-16T12:18:00Z</dcterms:created>
  <dcterms:modified xsi:type="dcterms:W3CDTF">2021-08-16T12:18:00Z</dcterms:modified>
</cp:coreProperties>
</file>