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9F79" w14:textId="3111FC6A" w:rsidR="008C42EC" w:rsidRDefault="008C42EC" w:rsidP="00992C7E">
      <w:pPr>
        <w:pStyle w:val="a"/>
        <w:rPr>
          <w:rFonts w:ascii="Times New Roman" w:hAnsi="Times New Roman"/>
          <w:b/>
          <w:sz w:val="28"/>
          <w:szCs w:val="28"/>
        </w:rPr>
      </w:pPr>
      <w:r>
        <w:rPr>
          <w:noProof/>
          <w:color w:val="000099"/>
        </w:rPr>
        <mc:AlternateContent>
          <mc:Choice Requires="wps">
            <w:drawing>
              <wp:anchor distT="0" distB="0" distL="114300" distR="114300" simplePos="0" relativeHeight="251659264" behindDoc="1" locked="0" layoutInCell="1" allowOverlap="1" wp14:anchorId="74A4BDB4" wp14:editId="3FBF9584">
                <wp:simplePos x="0" y="0"/>
                <wp:positionH relativeFrom="margin">
                  <wp:align>left</wp:align>
                </wp:positionH>
                <wp:positionV relativeFrom="paragraph">
                  <wp:posOffset>-4058</wp:posOffset>
                </wp:positionV>
                <wp:extent cx="5899868" cy="1123950"/>
                <wp:effectExtent l="0" t="0" r="24765" b="19050"/>
                <wp:wrapNone/>
                <wp:docPr id="851759529" name="Obdélník: se zakulacenými rohy 1"/>
                <wp:cNvGraphicFramePr/>
                <a:graphic xmlns:a="http://schemas.openxmlformats.org/drawingml/2006/main">
                  <a:graphicData uri="http://schemas.microsoft.com/office/word/2010/wordprocessingShape">
                    <wps:wsp>
                      <wps:cNvSpPr/>
                      <wps:spPr>
                        <a:xfrm>
                          <a:off x="0" y="0"/>
                          <a:ext cx="5899868" cy="1123950"/>
                        </a:xfrm>
                        <a:prstGeom prst="roundRect">
                          <a:avLst/>
                        </a:prstGeom>
                        <a:ln>
                          <a:solidFill>
                            <a:srgbClr val="000099"/>
                          </a:solidFill>
                        </a:ln>
                      </wps:spPr>
                      <wps:style>
                        <a:lnRef idx="2">
                          <a:schemeClr val="accent5"/>
                        </a:lnRef>
                        <a:fillRef idx="1">
                          <a:schemeClr val="lt1"/>
                        </a:fillRef>
                        <a:effectRef idx="0">
                          <a:schemeClr val="accent5"/>
                        </a:effectRef>
                        <a:fontRef idx="minor">
                          <a:schemeClr val="dk1"/>
                        </a:fontRef>
                      </wps:style>
                      <wps:txbx>
                        <w:txbxContent>
                          <w:p w14:paraId="7227DFF3"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Centrum sociálních služeb Uničov, příspěvková organizace</w:t>
                            </w:r>
                          </w:p>
                          <w:p w14:paraId="7EC766BC" w14:textId="77777777" w:rsidR="008C42EC" w:rsidRPr="001461C7" w:rsidRDefault="008C42EC" w:rsidP="008C42EC">
                            <w:pPr>
                              <w:spacing w:after="0" w:line="240" w:lineRule="auto"/>
                              <w:ind w:left="708" w:firstLine="708"/>
                              <w:jc w:val="center"/>
                              <w:rPr>
                                <w:color w:val="000099"/>
                                <w:sz w:val="28"/>
                                <w:szCs w:val="28"/>
                                <w:lang w:eastAsia="cs-CZ"/>
                              </w:rPr>
                            </w:pPr>
                            <w:r>
                              <w:rPr>
                                <w:color w:val="000099"/>
                                <w:sz w:val="28"/>
                                <w:szCs w:val="28"/>
                                <w:lang w:eastAsia="cs-CZ"/>
                              </w:rPr>
                              <w:t>Gymnazijní 1625</w:t>
                            </w:r>
                            <w:r w:rsidRPr="001461C7">
                              <w:rPr>
                                <w:color w:val="000099"/>
                                <w:sz w:val="28"/>
                                <w:szCs w:val="28"/>
                                <w:lang w:eastAsia="cs-CZ"/>
                              </w:rPr>
                              <w:t xml:space="preserve">, 783 91 Uničov, tel.: 585 054 446 </w:t>
                            </w:r>
                          </w:p>
                          <w:p w14:paraId="42BD2512"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www.cssunicov.cz</w:t>
                            </w:r>
                          </w:p>
                          <w:p w14:paraId="6D43F73B" w14:textId="77777777" w:rsidR="008C42EC" w:rsidRPr="001461C7" w:rsidRDefault="008C42EC" w:rsidP="008C42EC">
                            <w:pPr>
                              <w:spacing w:after="0" w:line="240" w:lineRule="auto"/>
                              <w:jc w:val="center"/>
                              <w:rPr>
                                <w:color w:val="000099"/>
                                <w:sz w:val="28"/>
                                <w:szCs w:val="28"/>
                                <w:lang w:eastAsia="cs-CZ"/>
                              </w:rPr>
                            </w:pPr>
                            <w:r w:rsidRPr="001461C7">
                              <w:rPr>
                                <w:color w:val="000099"/>
                                <w:sz w:val="28"/>
                                <w:szCs w:val="28"/>
                                <w:lang w:eastAsia="cs-CZ"/>
                              </w:rPr>
                              <w:t xml:space="preserve">                      E-mail: </w:t>
                            </w:r>
                            <w:hyperlink r:id="rId8" w:history="1">
                              <w:r w:rsidRPr="001461C7">
                                <w:rPr>
                                  <w:rStyle w:val="Hypertextovodkaz"/>
                                  <w:color w:val="000099"/>
                                  <w:sz w:val="28"/>
                                  <w:szCs w:val="28"/>
                                  <w:lang w:eastAsia="cs-CZ"/>
                                </w:rPr>
                                <w:t>cssunicov@email.cz</w:t>
                              </w:r>
                            </w:hyperlink>
                            <w:r w:rsidRPr="001461C7">
                              <w:rPr>
                                <w:color w:val="000099"/>
                                <w:sz w:val="28"/>
                                <w:szCs w:val="28"/>
                                <w:lang w:eastAsia="cs-CZ"/>
                              </w:rPr>
                              <w:t>, ID datová schránka: 6aikhab</w:t>
                            </w:r>
                          </w:p>
                          <w:p w14:paraId="63708E83" w14:textId="77777777" w:rsidR="008C42EC" w:rsidRPr="001461C7" w:rsidRDefault="008C42EC" w:rsidP="008C42EC">
                            <w:pPr>
                              <w:jc w:val="center"/>
                              <w:rPr>
                                <w:color w:val="000099"/>
                                <w:sz w:val="32"/>
                                <w:szCs w:val="32"/>
                                <w:lang w:eastAsia="cs-CZ"/>
                              </w:rPr>
                            </w:pPr>
                          </w:p>
                          <w:p w14:paraId="70182FFF" w14:textId="77777777" w:rsidR="008C42EC" w:rsidRPr="001461C7" w:rsidRDefault="008C42EC" w:rsidP="008C42EC">
                            <w:pPr>
                              <w:jc w:val="center"/>
                              <w:rPr>
                                <w:color w:val="000099"/>
                                <w:sz w:val="32"/>
                                <w:szCs w:val="32"/>
                                <w:lang w:eastAsia="cs-CZ"/>
                              </w:rPr>
                            </w:pPr>
                          </w:p>
                          <w:p w14:paraId="6AF645DE" w14:textId="77777777" w:rsidR="008C42EC" w:rsidRPr="001461C7" w:rsidRDefault="008C42EC" w:rsidP="008C42EC">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4BDB4" id="Obdélník: se zakulacenými rohy 1" o:spid="_x0000_s1026" style="position:absolute;left:0;text-align:left;margin-left:0;margin-top:-.3pt;width:464.55pt;height:8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" fillcolor="white [3201]" strokecolor="#009" strokeweight="2pt">
                <v:textbox>
                  <w:txbxContent>
                    <w:p w14:paraId="7227DFF3"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Centrum sociálních služeb Uničov, příspěvková organizace</w:t>
                      </w:r>
                    </w:p>
                    <w:p w14:paraId="7EC766BC" w14:textId="77777777" w:rsidR="008C42EC" w:rsidRPr="001461C7" w:rsidRDefault="008C42EC" w:rsidP="008C42EC">
                      <w:pPr>
                        <w:spacing w:after="0" w:line="240" w:lineRule="auto"/>
                        <w:ind w:left="708" w:firstLine="708"/>
                        <w:jc w:val="center"/>
                        <w:rPr>
                          <w:color w:val="000099"/>
                          <w:sz w:val="28"/>
                          <w:szCs w:val="28"/>
                          <w:lang w:eastAsia="cs-CZ"/>
                        </w:rPr>
                      </w:pPr>
                      <w:r>
                        <w:rPr>
                          <w:color w:val="000099"/>
                          <w:sz w:val="28"/>
                          <w:szCs w:val="28"/>
                          <w:lang w:eastAsia="cs-CZ"/>
                        </w:rPr>
                        <w:t>Gymnazijní 1625</w:t>
                      </w:r>
                      <w:r w:rsidRPr="001461C7">
                        <w:rPr>
                          <w:color w:val="000099"/>
                          <w:sz w:val="28"/>
                          <w:szCs w:val="28"/>
                          <w:lang w:eastAsia="cs-CZ"/>
                        </w:rPr>
                        <w:t xml:space="preserve">, 783 91 Uničov, tel.: 585 054 446 </w:t>
                      </w:r>
                    </w:p>
                    <w:p w14:paraId="42BD2512" w14:textId="77777777" w:rsidR="008C42EC" w:rsidRPr="001461C7" w:rsidRDefault="008C42EC" w:rsidP="008C42EC">
                      <w:pPr>
                        <w:spacing w:after="0" w:line="240" w:lineRule="auto"/>
                        <w:ind w:left="708" w:firstLine="708"/>
                        <w:jc w:val="center"/>
                        <w:rPr>
                          <w:color w:val="000099"/>
                          <w:sz w:val="28"/>
                          <w:szCs w:val="28"/>
                          <w:lang w:eastAsia="cs-CZ"/>
                        </w:rPr>
                      </w:pPr>
                      <w:r w:rsidRPr="001461C7">
                        <w:rPr>
                          <w:color w:val="000099"/>
                          <w:sz w:val="28"/>
                          <w:szCs w:val="28"/>
                          <w:lang w:eastAsia="cs-CZ"/>
                        </w:rPr>
                        <w:t>www.cssunicov.cz</w:t>
                      </w:r>
                    </w:p>
                    <w:p w14:paraId="6D43F73B" w14:textId="77777777" w:rsidR="008C42EC" w:rsidRPr="001461C7" w:rsidRDefault="008C42EC" w:rsidP="008C42EC">
                      <w:pPr>
                        <w:spacing w:after="0" w:line="240" w:lineRule="auto"/>
                        <w:jc w:val="center"/>
                        <w:rPr>
                          <w:color w:val="000099"/>
                          <w:sz w:val="28"/>
                          <w:szCs w:val="28"/>
                          <w:lang w:eastAsia="cs-CZ"/>
                        </w:rPr>
                      </w:pPr>
                      <w:r w:rsidRPr="001461C7">
                        <w:rPr>
                          <w:color w:val="000099"/>
                          <w:sz w:val="28"/>
                          <w:szCs w:val="28"/>
                          <w:lang w:eastAsia="cs-CZ"/>
                        </w:rPr>
                        <w:t xml:space="preserve">                      E-mail: </w:t>
                      </w:r>
                      <w:hyperlink r:id="rId9" w:history="1">
                        <w:r w:rsidRPr="001461C7">
                          <w:rPr>
                            <w:rStyle w:val="Hypertextovodkaz"/>
                            <w:color w:val="000099"/>
                            <w:sz w:val="28"/>
                            <w:szCs w:val="28"/>
                            <w:lang w:eastAsia="cs-CZ"/>
                          </w:rPr>
                          <w:t>cssunicov@email.cz</w:t>
                        </w:r>
                      </w:hyperlink>
                      <w:r w:rsidRPr="001461C7">
                        <w:rPr>
                          <w:color w:val="000099"/>
                          <w:sz w:val="28"/>
                          <w:szCs w:val="28"/>
                          <w:lang w:eastAsia="cs-CZ"/>
                        </w:rPr>
                        <w:t>, ID datová schránka: 6aikhab</w:t>
                      </w:r>
                    </w:p>
                    <w:p w14:paraId="63708E83" w14:textId="77777777" w:rsidR="008C42EC" w:rsidRPr="001461C7" w:rsidRDefault="008C42EC" w:rsidP="008C42EC">
                      <w:pPr>
                        <w:jc w:val="center"/>
                        <w:rPr>
                          <w:color w:val="000099"/>
                          <w:sz w:val="32"/>
                          <w:szCs w:val="32"/>
                          <w:lang w:eastAsia="cs-CZ"/>
                        </w:rPr>
                      </w:pPr>
                    </w:p>
                    <w:p w14:paraId="70182FFF" w14:textId="77777777" w:rsidR="008C42EC" w:rsidRPr="001461C7" w:rsidRDefault="008C42EC" w:rsidP="008C42EC">
                      <w:pPr>
                        <w:jc w:val="center"/>
                        <w:rPr>
                          <w:color w:val="000099"/>
                          <w:sz w:val="32"/>
                          <w:szCs w:val="32"/>
                          <w:lang w:eastAsia="cs-CZ"/>
                        </w:rPr>
                      </w:pPr>
                    </w:p>
                    <w:p w14:paraId="6AF645DE" w14:textId="77777777" w:rsidR="008C42EC" w:rsidRPr="001461C7" w:rsidRDefault="008C42EC" w:rsidP="008C42EC">
                      <w:pPr>
                        <w:jc w:val="center"/>
                        <w:rPr>
                          <w:sz w:val="32"/>
                          <w:szCs w:val="32"/>
                        </w:rPr>
                      </w:pPr>
                    </w:p>
                  </w:txbxContent>
                </v:textbox>
                <w10:wrap anchorx="margin"/>
              </v:roundrect>
            </w:pict>
          </mc:Fallback>
        </mc:AlternateContent>
      </w:r>
      <w:r w:rsidRPr="00631277">
        <w:rPr>
          <w:noProof/>
          <w:color w:val="000099"/>
          <w:szCs w:val="24"/>
        </w:rPr>
        <w:drawing>
          <wp:anchor distT="0" distB="0" distL="114300" distR="114300" simplePos="0" relativeHeight="251661312" behindDoc="1" locked="0" layoutInCell="1" allowOverlap="1" wp14:anchorId="61F60A08" wp14:editId="7D65D857">
            <wp:simplePos x="0" y="0"/>
            <wp:positionH relativeFrom="margin">
              <wp:posOffset>170815</wp:posOffset>
            </wp:positionH>
            <wp:positionV relativeFrom="paragraph">
              <wp:posOffset>175895</wp:posOffset>
            </wp:positionV>
            <wp:extent cx="866631" cy="780415"/>
            <wp:effectExtent l="0" t="0" r="0" b="635"/>
            <wp:wrapNone/>
            <wp:docPr id="449460468" name="obrázek 1" descr="K:\KINGSTON\A Dokumenty 7_10jk\Dopisy\LOGO JPG dů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INGSTON\A Dokumenty 7_10jk\Dopisy\LOGO JPG dům.jpg"/>
                    <pic:cNvPicPr>
                      <a:picLocks noChangeAspect="1" noChangeArrowheads="1"/>
                    </pic:cNvPicPr>
                  </pic:nvPicPr>
                  <pic:blipFill>
                    <a:blip r:embed="rId10"/>
                    <a:srcRect/>
                    <a:stretch>
                      <a:fillRect/>
                    </a:stretch>
                  </pic:blipFill>
                  <pic:spPr bwMode="auto">
                    <a:xfrm>
                      <a:off x="0" y="0"/>
                      <a:ext cx="879177" cy="79171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9EAF33" w14:textId="302758D4" w:rsidR="008C42EC" w:rsidRDefault="008C42EC" w:rsidP="00992C7E">
      <w:pPr>
        <w:pStyle w:val="a"/>
        <w:rPr>
          <w:rFonts w:ascii="Times New Roman" w:hAnsi="Times New Roman"/>
          <w:b/>
          <w:sz w:val="28"/>
          <w:szCs w:val="28"/>
        </w:rPr>
      </w:pPr>
    </w:p>
    <w:p w14:paraId="129E5C45" w14:textId="4C7A805F" w:rsidR="008C42EC" w:rsidRDefault="008C42EC" w:rsidP="008C42EC">
      <w:pPr>
        <w:pStyle w:val="a"/>
        <w:tabs>
          <w:tab w:val="left" w:pos="960"/>
        </w:tabs>
        <w:jc w:val="left"/>
        <w:rPr>
          <w:rFonts w:ascii="Times New Roman" w:hAnsi="Times New Roman"/>
          <w:b/>
          <w:sz w:val="28"/>
          <w:szCs w:val="28"/>
        </w:rPr>
      </w:pPr>
      <w:r>
        <w:rPr>
          <w:rFonts w:ascii="Times New Roman" w:hAnsi="Times New Roman"/>
          <w:b/>
          <w:sz w:val="28"/>
          <w:szCs w:val="28"/>
        </w:rPr>
        <w:tab/>
      </w:r>
    </w:p>
    <w:p w14:paraId="08D17499" w14:textId="77777777" w:rsidR="008C42EC" w:rsidRDefault="008C42EC" w:rsidP="00992C7E">
      <w:pPr>
        <w:pStyle w:val="a"/>
        <w:rPr>
          <w:rFonts w:ascii="Times New Roman" w:hAnsi="Times New Roman"/>
          <w:b/>
          <w:sz w:val="28"/>
          <w:szCs w:val="28"/>
        </w:rPr>
      </w:pPr>
    </w:p>
    <w:p w14:paraId="59DF5A90" w14:textId="77777777" w:rsidR="008C42EC" w:rsidRDefault="008C42EC" w:rsidP="00992C7E">
      <w:pPr>
        <w:pStyle w:val="a"/>
        <w:rPr>
          <w:rFonts w:ascii="Times New Roman" w:hAnsi="Times New Roman"/>
          <w:b/>
          <w:sz w:val="28"/>
          <w:szCs w:val="28"/>
        </w:rPr>
      </w:pPr>
    </w:p>
    <w:p w14:paraId="30649692" w14:textId="77777777" w:rsidR="008C42EC" w:rsidRDefault="008C42EC" w:rsidP="00992C7E">
      <w:pPr>
        <w:pStyle w:val="a"/>
        <w:rPr>
          <w:rFonts w:ascii="Times New Roman" w:hAnsi="Times New Roman"/>
          <w:b/>
          <w:sz w:val="28"/>
          <w:szCs w:val="28"/>
        </w:rPr>
      </w:pPr>
    </w:p>
    <w:p w14:paraId="1CB6F508" w14:textId="16E05B5C" w:rsidR="00992C7E" w:rsidRDefault="004C7E77" w:rsidP="0074165E">
      <w:pPr>
        <w:pStyle w:val="a"/>
        <w:rPr>
          <w:rFonts w:ascii="Times New Roman" w:hAnsi="Times New Roman"/>
          <w:b/>
          <w:szCs w:val="24"/>
        </w:rPr>
      </w:pPr>
      <w:r>
        <w:rPr>
          <w:rFonts w:ascii="Times New Roman" w:hAnsi="Times New Roman"/>
          <w:b/>
          <w:szCs w:val="24"/>
        </w:rPr>
        <w:t xml:space="preserve">azylový dům pro muže a ženy, </w:t>
      </w:r>
      <w:r w:rsidR="00C642E9">
        <w:rPr>
          <w:rFonts w:ascii="Times New Roman" w:hAnsi="Times New Roman"/>
          <w:b/>
          <w:szCs w:val="24"/>
        </w:rPr>
        <w:t>Malé Novosady 406, 783 91 Uničov, tel.: 602 370 884</w:t>
      </w:r>
    </w:p>
    <w:p w14:paraId="31E2F133" w14:textId="77777777" w:rsidR="00992C7E" w:rsidRDefault="00992C7E" w:rsidP="00992C7E">
      <w:pPr>
        <w:pStyle w:val="a"/>
      </w:pPr>
    </w:p>
    <w:p w14:paraId="5FCEC1E5" w14:textId="07DA3101" w:rsidR="00C72765" w:rsidRPr="00C72765" w:rsidRDefault="00C72765" w:rsidP="00C72765">
      <w:pPr>
        <w:pStyle w:val="Nadpis2"/>
        <w:jc w:val="center"/>
        <w:rPr>
          <w:rFonts w:ascii="Arial" w:hAnsi="Arial" w:cs="Arial"/>
          <w:b/>
          <w:color w:val="auto"/>
          <w:sz w:val="32"/>
          <w:szCs w:val="32"/>
        </w:rPr>
      </w:pPr>
      <w:r w:rsidRPr="00C72765">
        <w:rPr>
          <w:rFonts w:ascii="Arial" w:hAnsi="Arial" w:cs="Arial"/>
          <w:b/>
          <w:color w:val="auto"/>
          <w:sz w:val="32"/>
          <w:szCs w:val="32"/>
        </w:rPr>
        <w:t>PROVOZNÍ ŘÁD</w:t>
      </w:r>
    </w:p>
    <w:p w14:paraId="58F2063D" w14:textId="77777777" w:rsidR="00C72765" w:rsidRDefault="00C72765" w:rsidP="00C5091B">
      <w:pPr>
        <w:spacing w:after="0"/>
        <w:rPr>
          <w:sz w:val="24"/>
        </w:rPr>
      </w:pPr>
    </w:p>
    <w:p w14:paraId="57E647CC" w14:textId="77777777" w:rsidR="00C72765" w:rsidRPr="00996F38" w:rsidRDefault="00C72765" w:rsidP="00C72765">
      <w:pPr>
        <w:spacing w:after="120" w:line="240" w:lineRule="auto"/>
        <w:rPr>
          <w:rFonts w:ascii="Arial" w:hAnsi="Arial" w:cs="Arial"/>
          <w:sz w:val="24"/>
          <w:szCs w:val="24"/>
        </w:rPr>
      </w:pPr>
      <w:r w:rsidRPr="00996F38">
        <w:rPr>
          <w:rFonts w:ascii="Arial" w:hAnsi="Arial" w:cs="Arial"/>
          <w:sz w:val="24"/>
          <w:szCs w:val="24"/>
        </w:rPr>
        <w:t>Obsah:</w:t>
      </w:r>
      <w:r w:rsidRPr="00996F38">
        <w:rPr>
          <w:rFonts w:ascii="Arial" w:hAnsi="Arial" w:cs="Arial"/>
          <w:sz w:val="24"/>
          <w:szCs w:val="24"/>
        </w:rPr>
        <w:tab/>
      </w:r>
    </w:p>
    <w:p w14:paraId="385D3DB1" w14:textId="72DDD50F" w:rsidR="00C72765" w:rsidRPr="00996F38" w:rsidRDefault="00C72765" w:rsidP="00C72765">
      <w:pPr>
        <w:tabs>
          <w:tab w:val="left" w:pos="709"/>
        </w:tabs>
        <w:spacing w:after="120" w:line="240" w:lineRule="auto"/>
        <w:jc w:val="both"/>
        <w:rPr>
          <w:rFonts w:ascii="Arial" w:hAnsi="Arial" w:cs="Arial"/>
          <w:sz w:val="24"/>
          <w:szCs w:val="24"/>
        </w:rPr>
      </w:pPr>
      <w:r w:rsidRPr="00996F38">
        <w:rPr>
          <w:rFonts w:ascii="Arial" w:hAnsi="Arial" w:cs="Arial"/>
          <w:sz w:val="24"/>
          <w:szCs w:val="24"/>
        </w:rPr>
        <w:t>Čl. 1</w:t>
      </w:r>
      <w:r w:rsidRPr="00996F38">
        <w:rPr>
          <w:rFonts w:ascii="Arial" w:hAnsi="Arial" w:cs="Arial"/>
          <w:sz w:val="24"/>
          <w:szCs w:val="24"/>
        </w:rPr>
        <w:tab/>
        <w:t>Úvodní ustanovení</w:t>
      </w:r>
      <w:proofErr w:type="gramStart"/>
      <w:r w:rsidRPr="00996F38">
        <w:rPr>
          <w:rFonts w:ascii="Arial" w:hAnsi="Arial" w:cs="Arial"/>
          <w:sz w:val="24"/>
          <w:szCs w:val="24"/>
        </w:rPr>
        <w:t xml:space="preserve"> ….</w:t>
      </w:r>
      <w:proofErr w:type="gramEnd"/>
      <w:r w:rsidRPr="00996F38">
        <w:rPr>
          <w:rFonts w:ascii="Arial" w:hAnsi="Arial" w:cs="Arial"/>
          <w:sz w:val="24"/>
          <w:szCs w:val="24"/>
        </w:rPr>
        <w:t>……………………………………………</w:t>
      </w:r>
      <w:proofErr w:type="gramStart"/>
      <w:r w:rsidRPr="00996F38">
        <w:rPr>
          <w:rFonts w:ascii="Arial" w:hAnsi="Arial" w:cs="Arial"/>
          <w:sz w:val="24"/>
          <w:szCs w:val="24"/>
        </w:rPr>
        <w:t>…….</w:t>
      </w:r>
      <w:proofErr w:type="gramEnd"/>
      <w:r w:rsidRPr="00996F38">
        <w:rPr>
          <w:rFonts w:ascii="Arial" w:hAnsi="Arial" w:cs="Arial"/>
          <w:sz w:val="24"/>
          <w:szCs w:val="24"/>
        </w:rPr>
        <w:t>…</w:t>
      </w:r>
      <w:proofErr w:type="gramStart"/>
      <w:r w:rsidRPr="00996F38">
        <w:rPr>
          <w:rFonts w:ascii="Arial" w:hAnsi="Arial" w:cs="Arial"/>
          <w:sz w:val="24"/>
          <w:szCs w:val="24"/>
        </w:rPr>
        <w:t>…….</w:t>
      </w:r>
      <w:proofErr w:type="gramEnd"/>
      <w:r w:rsidRPr="00996F38">
        <w:rPr>
          <w:rFonts w:ascii="Arial" w:hAnsi="Arial" w:cs="Arial"/>
          <w:sz w:val="24"/>
          <w:szCs w:val="24"/>
        </w:rPr>
        <w:t>….</w:t>
      </w:r>
      <w:r w:rsidR="00844FE2">
        <w:rPr>
          <w:rFonts w:ascii="Arial" w:hAnsi="Arial" w:cs="Arial"/>
          <w:sz w:val="24"/>
          <w:szCs w:val="24"/>
        </w:rPr>
        <w:t>1</w:t>
      </w:r>
    </w:p>
    <w:p w14:paraId="6C148E4F" w14:textId="77777777" w:rsidR="00C72765" w:rsidRPr="00996F38" w:rsidRDefault="00C72765" w:rsidP="00C72765">
      <w:pPr>
        <w:spacing w:after="120" w:line="240" w:lineRule="auto"/>
        <w:jc w:val="both"/>
        <w:rPr>
          <w:rFonts w:ascii="Arial" w:hAnsi="Arial" w:cs="Arial"/>
          <w:sz w:val="24"/>
          <w:szCs w:val="24"/>
        </w:rPr>
      </w:pPr>
      <w:r w:rsidRPr="00996F38">
        <w:rPr>
          <w:rFonts w:ascii="Arial" w:hAnsi="Arial" w:cs="Arial"/>
          <w:sz w:val="24"/>
          <w:szCs w:val="24"/>
        </w:rPr>
        <w:t>Čl. 2</w:t>
      </w:r>
      <w:r w:rsidRPr="00996F38">
        <w:rPr>
          <w:rFonts w:ascii="Arial" w:hAnsi="Arial" w:cs="Arial"/>
          <w:sz w:val="24"/>
          <w:szCs w:val="24"/>
        </w:rPr>
        <w:tab/>
        <w:t>Podmínky přijetí do azylového domu ........………………………</w:t>
      </w:r>
      <w:proofErr w:type="gramStart"/>
      <w:r w:rsidRPr="00996F38">
        <w:rPr>
          <w:rFonts w:ascii="Arial" w:hAnsi="Arial" w:cs="Arial"/>
          <w:sz w:val="24"/>
          <w:szCs w:val="24"/>
        </w:rPr>
        <w:t>…….</w:t>
      </w:r>
      <w:proofErr w:type="gramEnd"/>
      <w:r w:rsidRPr="00996F38">
        <w:rPr>
          <w:rFonts w:ascii="Arial" w:hAnsi="Arial" w:cs="Arial"/>
          <w:sz w:val="24"/>
          <w:szCs w:val="24"/>
        </w:rPr>
        <w:t>………...2</w:t>
      </w:r>
    </w:p>
    <w:p w14:paraId="6BA452D3" w14:textId="77777777" w:rsidR="00C72765" w:rsidRPr="00996F38" w:rsidRDefault="00C72765" w:rsidP="00C72765">
      <w:pPr>
        <w:spacing w:after="120" w:line="240" w:lineRule="auto"/>
        <w:jc w:val="both"/>
        <w:rPr>
          <w:rFonts w:ascii="Arial" w:hAnsi="Arial" w:cs="Arial"/>
          <w:sz w:val="24"/>
          <w:szCs w:val="24"/>
        </w:rPr>
      </w:pPr>
      <w:r w:rsidRPr="00996F38">
        <w:rPr>
          <w:rFonts w:ascii="Arial" w:hAnsi="Arial" w:cs="Arial"/>
          <w:sz w:val="24"/>
          <w:szCs w:val="24"/>
        </w:rPr>
        <w:t>Čl. 3</w:t>
      </w:r>
      <w:r w:rsidRPr="00996F38">
        <w:rPr>
          <w:rFonts w:ascii="Arial" w:hAnsi="Arial" w:cs="Arial"/>
          <w:sz w:val="24"/>
          <w:szCs w:val="24"/>
        </w:rPr>
        <w:tab/>
        <w:t>Úhrada za poskytnuté sociální služby</w:t>
      </w:r>
      <w:proofErr w:type="gramStart"/>
      <w:r w:rsidRPr="00996F38">
        <w:rPr>
          <w:rFonts w:ascii="Arial" w:hAnsi="Arial" w:cs="Arial"/>
          <w:sz w:val="24"/>
          <w:szCs w:val="24"/>
        </w:rPr>
        <w:t xml:space="preserve"> ….</w:t>
      </w:r>
      <w:proofErr w:type="gramEnd"/>
      <w:r w:rsidRPr="00996F38">
        <w:rPr>
          <w:rFonts w:ascii="Arial" w:hAnsi="Arial" w:cs="Arial"/>
          <w:sz w:val="24"/>
          <w:szCs w:val="24"/>
        </w:rPr>
        <w:t>.…………………………………</w:t>
      </w:r>
      <w:proofErr w:type="gramStart"/>
      <w:r w:rsidRPr="00996F38">
        <w:rPr>
          <w:rFonts w:ascii="Arial" w:hAnsi="Arial" w:cs="Arial"/>
          <w:sz w:val="24"/>
          <w:szCs w:val="24"/>
        </w:rPr>
        <w:t>…….</w:t>
      </w:r>
      <w:proofErr w:type="gramEnd"/>
      <w:r w:rsidRPr="00996F38">
        <w:rPr>
          <w:rFonts w:ascii="Arial" w:hAnsi="Arial" w:cs="Arial"/>
          <w:sz w:val="24"/>
          <w:szCs w:val="24"/>
        </w:rPr>
        <w:t>3</w:t>
      </w:r>
    </w:p>
    <w:p w14:paraId="1A0A58AC" w14:textId="56AAAAE0" w:rsidR="00C72765" w:rsidRPr="00996F38" w:rsidRDefault="00C72765" w:rsidP="00C72765">
      <w:pPr>
        <w:spacing w:after="120" w:line="240" w:lineRule="auto"/>
        <w:jc w:val="both"/>
        <w:rPr>
          <w:rFonts w:ascii="Arial" w:hAnsi="Arial" w:cs="Arial"/>
          <w:sz w:val="24"/>
          <w:szCs w:val="24"/>
        </w:rPr>
      </w:pPr>
      <w:r w:rsidRPr="00996F38">
        <w:rPr>
          <w:rFonts w:ascii="Arial" w:hAnsi="Arial" w:cs="Arial"/>
          <w:sz w:val="24"/>
          <w:szCs w:val="24"/>
        </w:rPr>
        <w:t>Čl. 4</w:t>
      </w:r>
      <w:r w:rsidRPr="00996F38">
        <w:rPr>
          <w:rFonts w:ascii="Arial" w:hAnsi="Arial" w:cs="Arial"/>
          <w:sz w:val="24"/>
          <w:szCs w:val="24"/>
        </w:rPr>
        <w:tab/>
        <w:t>Práva klientů …...…………………………………………………………………..</w:t>
      </w:r>
      <w:r>
        <w:rPr>
          <w:rFonts w:ascii="Arial" w:hAnsi="Arial" w:cs="Arial"/>
          <w:sz w:val="24"/>
          <w:szCs w:val="24"/>
        </w:rPr>
        <w:t>.</w:t>
      </w:r>
      <w:r w:rsidRPr="00996F38">
        <w:rPr>
          <w:rFonts w:ascii="Arial" w:hAnsi="Arial" w:cs="Arial"/>
          <w:sz w:val="24"/>
          <w:szCs w:val="24"/>
        </w:rPr>
        <w:t>4</w:t>
      </w:r>
    </w:p>
    <w:p w14:paraId="19F8873E" w14:textId="77777777" w:rsidR="00C72765" w:rsidRPr="00996F38" w:rsidRDefault="00C72765" w:rsidP="00C72765">
      <w:pPr>
        <w:spacing w:after="120" w:line="240" w:lineRule="auto"/>
        <w:jc w:val="both"/>
        <w:rPr>
          <w:rFonts w:ascii="Arial" w:hAnsi="Arial" w:cs="Arial"/>
          <w:sz w:val="24"/>
          <w:szCs w:val="24"/>
        </w:rPr>
      </w:pPr>
      <w:r w:rsidRPr="00996F38">
        <w:rPr>
          <w:rFonts w:ascii="Arial" w:hAnsi="Arial" w:cs="Arial"/>
          <w:sz w:val="24"/>
          <w:szCs w:val="24"/>
        </w:rPr>
        <w:t>Čl. 5</w:t>
      </w:r>
      <w:r w:rsidRPr="00996F38">
        <w:rPr>
          <w:rFonts w:ascii="Arial" w:hAnsi="Arial" w:cs="Arial"/>
          <w:sz w:val="24"/>
          <w:szCs w:val="24"/>
        </w:rPr>
        <w:tab/>
        <w:t>Povinnosti klientů a pravidla při poskytování sociální služby</w:t>
      </w:r>
      <w:proofErr w:type="gramStart"/>
      <w:r w:rsidRPr="00996F38">
        <w:rPr>
          <w:rFonts w:ascii="Arial" w:hAnsi="Arial" w:cs="Arial"/>
          <w:sz w:val="24"/>
          <w:szCs w:val="24"/>
        </w:rPr>
        <w:t xml:space="preserve"> ..</w:t>
      </w:r>
      <w:proofErr w:type="gramEnd"/>
      <w:r w:rsidRPr="00996F38">
        <w:rPr>
          <w:rFonts w:ascii="Arial" w:hAnsi="Arial" w:cs="Arial"/>
          <w:sz w:val="24"/>
          <w:szCs w:val="24"/>
        </w:rPr>
        <w:t>…………</w:t>
      </w:r>
      <w:proofErr w:type="gramStart"/>
      <w:r w:rsidRPr="00996F38">
        <w:rPr>
          <w:rFonts w:ascii="Arial" w:hAnsi="Arial" w:cs="Arial"/>
          <w:sz w:val="24"/>
          <w:szCs w:val="24"/>
        </w:rPr>
        <w:t>…….</w:t>
      </w:r>
      <w:proofErr w:type="gramEnd"/>
      <w:r w:rsidRPr="00996F38">
        <w:rPr>
          <w:rFonts w:ascii="Arial" w:hAnsi="Arial" w:cs="Arial"/>
          <w:sz w:val="24"/>
          <w:szCs w:val="24"/>
        </w:rPr>
        <w:t>.4</w:t>
      </w:r>
    </w:p>
    <w:p w14:paraId="6E69174F" w14:textId="77777777" w:rsidR="00C72765" w:rsidRPr="00996F38" w:rsidRDefault="00C72765" w:rsidP="00C72765">
      <w:pPr>
        <w:spacing w:after="120" w:line="240" w:lineRule="auto"/>
        <w:jc w:val="both"/>
        <w:rPr>
          <w:rFonts w:ascii="Arial" w:hAnsi="Arial" w:cs="Arial"/>
          <w:sz w:val="24"/>
          <w:szCs w:val="24"/>
        </w:rPr>
      </w:pPr>
      <w:r w:rsidRPr="00996F38">
        <w:rPr>
          <w:rFonts w:ascii="Arial" w:hAnsi="Arial" w:cs="Arial"/>
          <w:sz w:val="24"/>
          <w:szCs w:val="24"/>
        </w:rPr>
        <w:t>Čl. 6</w:t>
      </w:r>
      <w:r w:rsidRPr="00996F38">
        <w:rPr>
          <w:rFonts w:ascii="Arial" w:hAnsi="Arial" w:cs="Arial"/>
          <w:sz w:val="24"/>
          <w:szCs w:val="24"/>
        </w:rPr>
        <w:tab/>
        <w:t>Porušení Provozního řádu a Vnitřních pravidel ...…...………</w:t>
      </w:r>
      <w:proofErr w:type="gramStart"/>
      <w:r w:rsidRPr="00996F38">
        <w:rPr>
          <w:rFonts w:ascii="Arial" w:hAnsi="Arial" w:cs="Arial"/>
          <w:sz w:val="24"/>
          <w:szCs w:val="24"/>
        </w:rPr>
        <w:t>…….</w:t>
      </w:r>
      <w:proofErr w:type="gramEnd"/>
      <w:r w:rsidRPr="00996F38">
        <w:rPr>
          <w:rFonts w:ascii="Arial" w:hAnsi="Arial" w:cs="Arial"/>
          <w:sz w:val="24"/>
          <w:szCs w:val="24"/>
        </w:rPr>
        <w:t>.……</w:t>
      </w:r>
      <w:proofErr w:type="gramStart"/>
      <w:r w:rsidRPr="00996F38">
        <w:rPr>
          <w:rFonts w:ascii="Arial" w:hAnsi="Arial" w:cs="Arial"/>
          <w:sz w:val="24"/>
          <w:szCs w:val="24"/>
        </w:rPr>
        <w:t>…….</w:t>
      </w:r>
      <w:proofErr w:type="gramEnd"/>
      <w:r w:rsidRPr="00996F38">
        <w:rPr>
          <w:rFonts w:ascii="Arial" w:hAnsi="Arial" w:cs="Arial"/>
          <w:sz w:val="24"/>
          <w:szCs w:val="24"/>
        </w:rPr>
        <w:t>.7</w:t>
      </w:r>
    </w:p>
    <w:p w14:paraId="50B01DF8" w14:textId="77777777" w:rsidR="00C72765" w:rsidRPr="00996F38" w:rsidRDefault="00C72765" w:rsidP="00C72765">
      <w:pPr>
        <w:spacing w:after="120" w:line="240" w:lineRule="auto"/>
        <w:jc w:val="both"/>
        <w:rPr>
          <w:rFonts w:ascii="Arial" w:hAnsi="Arial" w:cs="Arial"/>
          <w:sz w:val="24"/>
          <w:szCs w:val="24"/>
        </w:rPr>
      </w:pPr>
      <w:r w:rsidRPr="00996F38">
        <w:rPr>
          <w:rFonts w:ascii="Arial" w:hAnsi="Arial" w:cs="Arial"/>
          <w:sz w:val="24"/>
          <w:szCs w:val="24"/>
        </w:rPr>
        <w:t>Čl. 7</w:t>
      </w:r>
      <w:r w:rsidRPr="00996F38">
        <w:rPr>
          <w:rFonts w:ascii="Arial" w:hAnsi="Arial" w:cs="Arial"/>
          <w:sz w:val="24"/>
          <w:szCs w:val="24"/>
        </w:rPr>
        <w:tab/>
        <w:t>Ukončení poskytování sociální služby</w:t>
      </w:r>
      <w:proofErr w:type="gramStart"/>
      <w:r w:rsidRPr="00996F38">
        <w:rPr>
          <w:rFonts w:ascii="Arial" w:hAnsi="Arial" w:cs="Arial"/>
          <w:sz w:val="24"/>
          <w:szCs w:val="24"/>
        </w:rPr>
        <w:t xml:space="preserve"> ….</w:t>
      </w:r>
      <w:proofErr w:type="gramEnd"/>
      <w:r w:rsidRPr="00996F38">
        <w:rPr>
          <w:rFonts w:ascii="Arial" w:hAnsi="Arial" w:cs="Arial"/>
          <w:sz w:val="24"/>
          <w:szCs w:val="24"/>
        </w:rPr>
        <w:t>……...……</w:t>
      </w:r>
      <w:proofErr w:type="gramStart"/>
      <w:r w:rsidRPr="00996F38">
        <w:rPr>
          <w:rFonts w:ascii="Arial" w:hAnsi="Arial" w:cs="Arial"/>
          <w:sz w:val="24"/>
          <w:szCs w:val="24"/>
        </w:rPr>
        <w:t>…….</w:t>
      </w:r>
      <w:proofErr w:type="gramEnd"/>
      <w:r w:rsidRPr="00996F38">
        <w:rPr>
          <w:rFonts w:ascii="Arial" w:hAnsi="Arial" w:cs="Arial"/>
          <w:sz w:val="24"/>
          <w:szCs w:val="24"/>
        </w:rPr>
        <w:t>.………</w:t>
      </w:r>
      <w:proofErr w:type="gramStart"/>
      <w:r w:rsidRPr="00996F38">
        <w:rPr>
          <w:rFonts w:ascii="Arial" w:hAnsi="Arial" w:cs="Arial"/>
          <w:sz w:val="24"/>
          <w:szCs w:val="24"/>
        </w:rPr>
        <w:t>…….…….</w:t>
      </w:r>
      <w:proofErr w:type="gramEnd"/>
      <w:r w:rsidRPr="00996F38">
        <w:rPr>
          <w:rFonts w:ascii="Arial" w:hAnsi="Arial" w:cs="Arial"/>
          <w:sz w:val="24"/>
          <w:szCs w:val="24"/>
        </w:rPr>
        <w:t>.7</w:t>
      </w:r>
    </w:p>
    <w:p w14:paraId="0F7A9F12" w14:textId="77777777" w:rsidR="00C72765" w:rsidRPr="00996F38" w:rsidRDefault="00C72765" w:rsidP="00C72765">
      <w:pPr>
        <w:pStyle w:val="Zkladntext"/>
        <w:spacing w:after="120"/>
        <w:jc w:val="both"/>
        <w:rPr>
          <w:rFonts w:ascii="Arial" w:hAnsi="Arial" w:cs="Arial"/>
          <w:szCs w:val="24"/>
        </w:rPr>
      </w:pPr>
      <w:r w:rsidRPr="00996F38">
        <w:rPr>
          <w:rFonts w:ascii="Arial" w:hAnsi="Arial" w:cs="Arial"/>
          <w:szCs w:val="24"/>
        </w:rPr>
        <w:t>Čl. 8</w:t>
      </w:r>
      <w:r w:rsidRPr="00996F38">
        <w:rPr>
          <w:rFonts w:ascii="Arial" w:hAnsi="Arial" w:cs="Arial"/>
          <w:szCs w:val="24"/>
        </w:rPr>
        <w:tab/>
        <w:t xml:space="preserve">Postup při zjištění výskytu parazitujícího hmyzu na AD </w:t>
      </w:r>
      <w:r w:rsidRPr="00996F38">
        <w:rPr>
          <w:rFonts w:ascii="Arial" w:hAnsi="Arial" w:cs="Arial"/>
          <w:szCs w:val="24"/>
          <w:lang w:val="cs-CZ"/>
        </w:rPr>
        <w:t>...</w:t>
      </w:r>
      <w:r w:rsidRPr="00996F38">
        <w:rPr>
          <w:rFonts w:ascii="Arial" w:hAnsi="Arial" w:cs="Arial"/>
          <w:szCs w:val="24"/>
        </w:rPr>
        <w:t>………...…….…….8</w:t>
      </w:r>
    </w:p>
    <w:p w14:paraId="6E351F32" w14:textId="77777777" w:rsidR="00C72765" w:rsidRPr="00996F38" w:rsidRDefault="00C72765" w:rsidP="00C72765">
      <w:pPr>
        <w:spacing w:after="120" w:line="240" w:lineRule="auto"/>
        <w:jc w:val="both"/>
        <w:rPr>
          <w:rFonts w:ascii="Arial" w:hAnsi="Arial" w:cs="Arial"/>
          <w:sz w:val="24"/>
          <w:szCs w:val="24"/>
        </w:rPr>
      </w:pPr>
      <w:r w:rsidRPr="00996F38">
        <w:rPr>
          <w:rFonts w:ascii="Arial" w:hAnsi="Arial" w:cs="Arial"/>
          <w:sz w:val="24"/>
          <w:szCs w:val="24"/>
        </w:rPr>
        <w:t>Čl. 9</w:t>
      </w:r>
      <w:r w:rsidRPr="00996F38">
        <w:rPr>
          <w:rFonts w:ascii="Arial" w:hAnsi="Arial" w:cs="Arial"/>
          <w:sz w:val="24"/>
          <w:szCs w:val="24"/>
        </w:rPr>
        <w:tab/>
        <w:t>Infekční onemocnění klienta</w:t>
      </w:r>
      <w:proofErr w:type="gramStart"/>
      <w:r w:rsidRPr="00996F38">
        <w:rPr>
          <w:rFonts w:ascii="Arial" w:hAnsi="Arial" w:cs="Arial"/>
          <w:sz w:val="24"/>
          <w:szCs w:val="24"/>
        </w:rPr>
        <w:t xml:space="preserve"> ....</w:t>
      </w:r>
      <w:proofErr w:type="gramEnd"/>
      <w:r w:rsidRPr="00996F38">
        <w:rPr>
          <w:rFonts w:ascii="Arial" w:hAnsi="Arial" w:cs="Arial"/>
          <w:sz w:val="24"/>
          <w:szCs w:val="24"/>
        </w:rPr>
        <w:t>.…………</w:t>
      </w:r>
      <w:proofErr w:type="gramStart"/>
      <w:r w:rsidRPr="00996F38">
        <w:rPr>
          <w:rFonts w:ascii="Arial" w:hAnsi="Arial" w:cs="Arial"/>
          <w:sz w:val="24"/>
          <w:szCs w:val="24"/>
        </w:rPr>
        <w:t>…….</w:t>
      </w:r>
      <w:proofErr w:type="gramEnd"/>
      <w:r w:rsidRPr="00996F38">
        <w:rPr>
          <w:rFonts w:ascii="Arial" w:hAnsi="Arial" w:cs="Arial"/>
          <w:sz w:val="24"/>
          <w:szCs w:val="24"/>
        </w:rPr>
        <w:t>…………………………………9</w:t>
      </w:r>
    </w:p>
    <w:p w14:paraId="06FAC112" w14:textId="77777777" w:rsidR="00C72765" w:rsidRPr="00996F38" w:rsidRDefault="00C72765" w:rsidP="00C72765">
      <w:pPr>
        <w:pStyle w:val="Zkladntext"/>
        <w:jc w:val="both"/>
        <w:rPr>
          <w:rFonts w:ascii="Arial" w:hAnsi="Arial" w:cs="Arial"/>
          <w:b/>
          <w:szCs w:val="24"/>
        </w:rPr>
      </w:pPr>
    </w:p>
    <w:p w14:paraId="5CCD8569" w14:textId="77777777" w:rsidR="00C72765" w:rsidRPr="00996F38" w:rsidRDefault="00C72765" w:rsidP="00C72765">
      <w:pPr>
        <w:pStyle w:val="Nadpis2"/>
        <w:rPr>
          <w:rFonts w:ascii="Arial" w:hAnsi="Arial" w:cs="Arial"/>
          <w:szCs w:val="24"/>
        </w:rPr>
      </w:pPr>
    </w:p>
    <w:p w14:paraId="5383FDFC" w14:textId="77777777" w:rsidR="00C72765" w:rsidRPr="00C72765" w:rsidRDefault="00C72765" w:rsidP="00C72765">
      <w:pPr>
        <w:pStyle w:val="Nadpis2"/>
        <w:spacing w:before="0" w:line="240" w:lineRule="auto"/>
        <w:jc w:val="center"/>
        <w:rPr>
          <w:rFonts w:ascii="Arial" w:hAnsi="Arial" w:cs="Arial"/>
          <w:b/>
          <w:bCs/>
          <w:color w:val="auto"/>
          <w:szCs w:val="24"/>
        </w:rPr>
      </w:pPr>
      <w:r w:rsidRPr="00C72765">
        <w:rPr>
          <w:rFonts w:ascii="Arial" w:hAnsi="Arial" w:cs="Arial"/>
          <w:b/>
          <w:bCs/>
          <w:color w:val="auto"/>
          <w:szCs w:val="24"/>
        </w:rPr>
        <w:t>Čl. 1</w:t>
      </w:r>
    </w:p>
    <w:p w14:paraId="09B39B85" w14:textId="77777777" w:rsidR="00C72765" w:rsidRPr="00C72765" w:rsidRDefault="00C72765" w:rsidP="00C72765">
      <w:pPr>
        <w:pStyle w:val="Nadpis2"/>
        <w:spacing w:before="0" w:line="240" w:lineRule="auto"/>
        <w:jc w:val="center"/>
        <w:rPr>
          <w:rFonts w:ascii="Arial" w:hAnsi="Arial" w:cs="Arial"/>
          <w:b/>
          <w:bCs/>
          <w:color w:val="auto"/>
          <w:szCs w:val="24"/>
        </w:rPr>
      </w:pPr>
      <w:r w:rsidRPr="00C72765">
        <w:rPr>
          <w:rFonts w:ascii="Arial" w:hAnsi="Arial" w:cs="Arial"/>
          <w:b/>
          <w:bCs/>
          <w:color w:val="auto"/>
          <w:szCs w:val="24"/>
        </w:rPr>
        <w:t>Úvodní ustanovení</w:t>
      </w:r>
    </w:p>
    <w:p w14:paraId="4A61F12B" w14:textId="77777777" w:rsidR="00C72765" w:rsidRPr="00996F38" w:rsidRDefault="00C72765" w:rsidP="00C72765">
      <w:pPr>
        <w:spacing w:after="0"/>
        <w:rPr>
          <w:rFonts w:ascii="Arial" w:hAnsi="Arial" w:cs="Arial"/>
          <w:sz w:val="24"/>
          <w:szCs w:val="24"/>
        </w:rPr>
      </w:pPr>
    </w:p>
    <w:p w14:paraId="2A6DCCC6" w14:textId="77777777" w:rsidR="00C72765" w:rsidRPr="00996F38" w:rsidRDefault="00C72765" w:rsidP="00C72765">
      <w:pPr>
        <w:pStyle w:val="Zkladntext2"/>
        <w:numPr>
          <w:ilvl w:val="1"/>
          <w:numId w:val="29"/>
        </w:numPr>
        <w:spacing w:line="276" w:lineRule="auto"/>
        <w:rPr>
          <w:rFonts w:ascii="Arial" w:hAnsi="Arial" w:cs="Arial"/>
          <w:b w:val="0"/>
          <w:szCs w:val="24"/>
        </w:rPr>
      </w:pPr>
      <w:r w:rsidRPr="00996F38">
        <w:rPr>
          <w:rFonts w:ascii="Arial" w:hAnsi="Arial" w:cs="Arial"/>
          <w:b w:val="0"/>
          <w:szCs w:val="24"/>
        </w:rPr>
        <w:t>Azylový dům pro muže a ženy je účelovým zařízením služeb sociální prevence</w:t>
      </w:r>
      <w:r w:rsidRPr="00996F38">
        <w:rPr>
          <w:rFonts w:ascii="Arial" w:hAnsi="Arial" w:cs="Arial"/>
          <w:b w:val="0"/>
          <w:color w:val="FF0000"/>
          <w:szCs w:val="24"/>
        </w:rPr>
        <w:t xml:space="preserve"> </w:t>
      </w:r>
      <w:r w:rsidRPr="00996F38">
        <w:rPr>
          <w:rFonts w:ascii="Arial" w:hAnsi="Arial" w:cs="Arial"/>
          <w:b w:val="0"/>
          <w:szCs w:val="24"/>
        </w:rPr>
        <w:t xml:space="preserve">jako součást Centra sociálních služeb Uničov, příspěvkové organizace, je zřízen ve smyslu zákona č.108/2006 Sb. o sociálních službách ve znění pozdějších předpisů. </w:t>
      </w:r>
    </w:p>
    <w:p w14:paraId="51558CB7" w14:textId="77777777" w:rsidR="00C72765" w:rsidRPr="00996F38" w:rsidRDefault="00C72765" w:rsidP="00C72765">
      <w:pPr>
        <w:spacing w:after="0"/>
        <w:ind w:left="705"/>
        <w:jc w:val="both"/>
        <w:rPr>
          <w:rFonts w:ascii="Arial" w:hAnsi="Arial" w:cs="Arial"/>
          <w:sz w:val="24"/>
          <w:szCs w:val="24"/>
        </w:rPr>
      </w:pPr>
    </w:p>
    <w:p w14:paraId="5A041894" w14:textId="77777777" w:rsidR="00C72765" w:rsidRPr="00996F38" w:rsidRDefault="00C72765" w:rsidP="00C72765">
      <w:pPr>
        <w:pStyle w:val="Zkladntext2"/>
        <w:numPr>
          <w:ilvl w:val="1"/>
          <w:numId w:val="29"/>
        </w:numPr>
        <w:spacing w:line="276" w:lineRule="auto"/>
        <w:rPr>
          <w:rFonts w:ascii="Arial" w:hAnsi="Arial" w:cs="Arial"/>
          <w:b w:val="0"/>
          <w:szCs w:val="24"/>
        </w:rPr>
      </w:pPr>
      <w:r w:rsidRPr="00996F38">
        <w:rPr>
          <w:rFonts w:ascii="Arial" w:hAnsi="Arial" w:cs="Arial"/>
          <w:b w:val="0"/>
          <w:szCs w:val="24"/>
        </w:rPr>
        <w:t>Posláním azylového domu pro muže a ženy je poskytnout podporu lidem, kteří se ocitli v nepříznivé sociální situaci spojené se ztrátou bydlení na dobu nezbytně nutnou. Individuálním přístupem podporovat klienty, aby vlastními silami dokázali řešit svou sociální situaci a byli schopni začlenit se do společnosti.</w:t>
      </w:r>
    </w:p>
    <w:p w14:paraId="6A2FC645" w14:textId="77777777" w:rsidR="00C72765" w:rsidRPr="00996F38" w:rsidRDefault="00C72765" w:rsidP="00C72765">
      <w:pPr>
        <w:pStyle w:val="Zkladntext2"/>
        <w:ind w:left="705"/>
        <w:rPr>
          <w:rFonts w:ascii="Arial" w:hAnsi="Arial" w:cs="Arial"/>
          <w:b w:val="0"/>
          <w:szCs w:val="24"/>
        </w:rPr>
      </w:pPr>
    </w:p>
    <w:p w14:paraId="45D64378" w14:textId="77777777" w:rsidR="00C72765" w:rsidRPr="00996F38" w:rsidRDefault="00C72765" w:rsidP="00C72765">
      <w:pPr>
        <w:pStyle w:val="Zkladntext2"/>
        <w:numPr>
          <w:ilvl w:val="1"/>
          <w:numId w:val="29"/>
        </w:numPr>
        <w:spacing w:line="276" w:lineRule="auto"/>
        <w:rPr>
          <w:rFonts w:ascii="Arial" w:hAnsi="Arial" w:cs="Arial"/>
          <w:b w:val="0"/>
          <w:szCs w:val="24"/>
        </w:rPr>
      </w:pPr>
      <w:r w:rsidRPr="00996F38">
        <w:rPr>
          <w:rFonts w:ascii="Arial" w:hAnsi="Arial" w:cs="Arial"/>
          <w:b w:val="0"/>
          <w:szCs w:val="24"/>
        </w:rPr>
        <w:t xml:space="preserve">Azylový dům pro muže a ženy (dále jen AD) poskytuje pobytovou službu na přechodnou dobu osobám v nepříznivé sociální situaci spojené se ztrátou bydlení. Služba obsahuje tyto základní činnosti: poskytnutí ubytování pro muže a ženy, poskytnutí podmínek pro osobní hygienu, poskytnutí podmínek pro přípravu stravy, základní sociální poradenství, pomoc při uplatňování práv, </w:t>
      </w:r>
      <w:r w:rsidRPr="00996F38">
        <w:rPr>
          <w:rFonts w:ascii="Arial" w:hAnsi="Arial" w:cs="Arial"/>
          <w:b w:val="0"/>
          <w:szCs w:val="24"/>
        </w:rPr>
        <w:lastRenderedPageBreak/>
        <w:t>oprávněných zájmů a při obstarávání osobních záležitostí, sociálně terapeutické činnosti.</w:t>
      </w:r>
    </w:p>
    <w:p w14:paraId="47E73CD8" w14:textId="77777777" w:rsidR="00C72765" w:rsidRPr="00996F38" w:rsidRDefault="00C72765" w:rsidP="00C72765">
      <w:pPr>
        <w:pStyle w:val="Zkladntext2"/>
        <w:spacing w:line="276" w:lineRule="auto"/>
        <w:ind w:left="705"/>
        <w:rPr>
          <w:rFonts w:ascii="Arial" w:hAnsi="Arial" w:cs="Arial"/>
          <w:b w:val="0"/>
          <w:szCs w:val="24"/>
        </w:rPr>
      </w:pPr>
      <w:r w:rsidRPr="00996F38">
        <w:rPr>
          <w:rFonts w:ascii="Arial" w:hAnsi="Arial" w:cs="Arial"/>
          <w:b w:val="0"/>
          <w:szCs w:val="24"/>
        </w:rPr>
        <w:t xml:space="preserve">Fakultativní služby: </w:t>
      </w:r>
      <w:r w:rsidRPr="00996F38">
        <w:rPr>
          <w:rFonts w:ascii="Arial" w:hAnsi="Arial" w:cs="Arial"/>
          <w:b w:val="0"/>
          <w:szCs w:val="24"/>
          <w:lang w:val="cs-CZ"/>
        </w:rPr>
        <w:t xml:space="preserve">např. </w:t>
      </w:r>
      <w:r w:rsidRPr="00996F38">
        <w:rPr>
          <w:rFonts w:ascii="Arial" w:hAnsi="Arial" w:cs="Arial"/>
          <w:b w:val="0"/>
          <w:szCs w:val="24"/>
        </w:rPr>
        <w:t>praní prádla, počítač s internetem</w:t>
      </w:r>
      <w:r w:rsidRPr="00996F38">
        <w:rPr>
          <w:rFonts w:ascii="Arial" w:hAnsi="Arial" w:cs="Arial"/>
          <w:b w:val="0"/>
          <w:szCs w:val="24"/>
          <w:lang w:val="cs-CZ"/>
        </w:rPr>
        <w:t>; dále dle ceníku úhrad</w:t>
      </w:r>
      <w:r w:rsidRPr="00996F38">
        <w:rPr>
          <w:rFonts w:ascii="Arial" w:hAnsi="Arial" w:cs="Arial"/>
          <w:b w:val="0"/>
          <w:szCs w:val="24"/>
        </w:rPr>
        <w:t>.</w:t>
      </w:r>
    </w:p>
    <w:p w14:paraId="0D15F3AD" w14:textId="77777777" w:rsidR="00C72765" w:rsidRPr="00996F38" w:rsidRDefault="00C72765" w:rsidP="00C72765">
      <w:pPr>
        <w:pStyle w:val="Zkladntext2"/>
        <w:ind w:left="705"/>
        <w:rPr>
          <w:rFonts w:ascii="Arial" w:hAnsi="Arial" w:cs="Arial"/>
          <w:b w:val="0"/>
          <w:szCs w:val="24"/>
        </w:rPr>
      </w:pPr>
    </w:p>
    <w:p w14:paraId="1E31F915" w14:textId="77777777" w:rsidR="00C72765" w:rsidRPr="00996F38" w:rsidRDefault="00C72765" w:rsidP="00C72765">
      <w:pPr>
        <w:pStyle w:val="Zkladntext2"/>
        <w:numPr>
          <w:ilvl w:val="1"/>
          <w:numId w:val="29"/>
        </w:numPr>
        <w:spacing w:line="276" w:lineRule="auto"/>
        <w:rPr>
          <w:rFonts w:ascii="Arial" w:hAnsi="Arial" w:cs="Arial"/>
          <w:b w:val="0"/>
          <w:strike/>
          <w:szCs w:val="24"/>
        </w:rPr>
      </w:pPr>
      <w:r w:rsidRPr="00996F38">
        <w:rPr>
          <w:rFonts w:ascii="Arial" w:hAnsi="Arial" w:cs="Arial"/>
          <w:b w:val="0"/>
          <w:szCs w:val="24"/>
        </w:rPr>
        <w:t xml:space="preserve">Azylový dům je určen pro muže a ženy </w:t>
      </w:r>
      <w:r w:rsidRPr="00996F38">
        <w:rPr>
          <w:rFonts w:ascii="Arial" w:hAnsi="Arial" w:cs="Arial"/>
          <w:b w:val="0"/>
          <w:szCs w:val="24"/>
          <w:lang w:val="cs-CZ"/>
        </w:rPr>
        <w:t xml:space="preserve">bez přístřeší </w:t>
      </w:r>
      <w:r w:rsidRPr="00996F38">
        <w:rPr>
          <w:rFonts w:ascii="Arial" w:hAnsi="Arial" w:cs="Arial"/>
          <w:b w:val="0"/>
          <w:szCs w:val="24"/>
        </w:rPr>
        <w:t>starší 18 let na dobu zpravidla nepřevyšující 1 rok.</w:t>
      </w:r>
      <w:r w:rsidRPr="00996F38">
        <w:rPr>
          <w:rFonts w:ascii="Arial" w:hAnsi="Arial" w:cs="Arial"/>
          <w:b w:val="0"/>
          <w:szCs w:val="24"/>
          <w:lang w:val="cs-CZ"/>
        </w:rPr>
        <w:t xml:space="preserve"> Pobytová služba je určena pro osoby s trvalým pobytem v Uničově a mikroregionu Uničovska. V případě volné kapacity poskytujeme sociální službu na nezbytně nutnou dobu i osobám, které nemají trvalý pobyt v Uničově a mikroregionu Uničovska.</w:t>
      </w:r>
    </w:p>
    <w:p w14:paraId="7E2D6E2C" w14:textId="77777777" w:rsidR="00C72765" w:rsidRPr="00996F38" w:rsidRDefault="00C72765" w:rsidP="00C72765">
      <w:pPr>
        <w:pStyle w:val="Zkladntext2"/>
        <w:ind w:left="705"/>
        <w:rPr>
          <w:rFonts w:ascii="Arial" w:hAnsi="Arial" w:cs="Arial"/>
          <w:b w:val="0"/>
          <w:szCs w:val="24"/>
        </w:rPr>
      </w:pPr>
    </w:p>
    <w:p w14:paraId="2FE87C21" w14:textId="77777777" w:rsidR="00C72765" w:rsidRPr="00996F38" w:rsidRDefault="00C72765" w:rsidP="00C72765">
      <w:pPr>
        <w:pStyle w:val="Zkladntext2"/>
        <w:numPr>
          <w:ilvl w:val="1"/>
          <w:numId w:val="29"/>
        </w:numPr>
        <w:rPr>
          <w:rFonts w:ascii="Arial" w:hAnsi="Arial" w:cs="Arial"/>
          <w:b w:val="0"/>
          <w:szCs w:val="24"/>
        </w:rPr>
      </w:pPr>
      <w:r w:rsidRPr="00996F38">
        <w:rPr>
          <w:rFonts w:ascii="Arial" w:hAnsi="Arial" w:cs="Arial"/>
          <w:b w:val="0"/>
          <w:szCs w:val="24"/>
        </w:rPr>
        <w:t>Služba je poskytována nepřetržitě na adrese: Malé Novosady 406, 783 91 Uničov.</w:t>
      </w:r>
    </w:p>
    <w:p w14:paraId="04EED86E" w14:textId="77777777" w:rsidR="00C72765" w:rsidRPr="00996F38" w:rsidRDefault="00C72765" w:rsidP="00C72765">
      <w:pPr>
        <w:pStyle w:val="Zkladntext2"/>
        <w:ind w:left="705"/>
        <w:rPr>
          <w:rFonts w:ascii="Arial" w:hAnsi="Arial" w:cs="Arial"/>
          <w:b w:val="0"/>
          <w:szCs w:val="24"/>
        </w:rPr>
      </w:pPr>
    </w:p>
    <w:p w14:paraId="59F1B0A7" w14:textId="77777777" w:rsidR="00C72765" w:rsidRPr="00996F38" w:rsidRDefault="00C72765" w:rsidP="00C72765">
      <w:pPr>
        <w:pStyle w:val="Zkladntext2"/>
        <w:numPr>
          <w:ilvl w:val="1"/>
          <w:numId w:val="29"/>
        </w:numPr>
        <w:spacing w:line="276" w:lineRule="auto"/>
        <w:rPr>
          <w:rFonts w:ascii="Arial" w:hAnsi="Arial" w:cs="Arial"/>
          <w:b w:val="0"/>
          <w:szCs w:val="24"/>
        </w:rPr>
      </w:pPr>
      <w:r w:rsidRPr="00996F38">
        <w:rPr>
          <w:rFonts w:ascii="Arial" w:hAnsi="Arial" w:cs="Arial"/>
          <w:b w:val="0"/>
          <w:szCs w:val="24"/>
        </w:rPr>
        <w:t xml:space="preserve">Byt samostatného bydlení (dále jen byt SB) je součástí </w:t>
      </w:r>
      <w:r w:rsidRPr="00996F38">
        <w:rPr>
          <w:rFonts w:ascii="Arial" w:hAnsi="Arial" w:cs="Arial"/>
          <w:b w:val="0"/>
          <w:szCs w:val="24"/>
          <w:lang w:val="cs-CZ"/>
        </w:rPr>
        <w:t>AD</w:t>
      </w:r>
      <w:r w:rsidRPr="00996F38">
        <w:rPr>
          <w:rFonts w:ascii="Arial" w:hAnsi="Arial" w:cs="Arial"/>
          <w:b w:val="0"/>
          <w:szCs w:val="24"/>
        </w:rPr>
        <w:t>.</w:t>
      </w:r>
    </w:p>
    <w:p w14:paraId="2812D574" w14:textId="77777777" w:rsidR="00C72765" w:rsidRPr="00996F38" w:rsidRDefault="00C72765" w:rsidP="00C72765">
      <w:pPr>
        <w:pStyle w:val="Zkladntext2"/>
        <w:ind w:left="705"/>
        <w:rPr>
          <w:rFonts w:ascii="Arial" w:hAnsi="Arial" w:cs="Arial"/>
          <w:b w:val="0"/>
          <w:szCs w:val="24"/>
        </w:rPr>
      </w:pPr>
    </w:p>
    <w:p w14:paraId="7593945C" w14:textId="77777777" w:rsidR="00C72765" w:rsidRPr="00996F38" w:rsidRDefault="00C72765" w:rsidP="00C72765">
      <w:pPr>
        <w:pStyle w:val="Zkladntext2"/>
        <w:ind w:left="705"/>
        <w:rPr>
          <w:rFonts w:ascii="Arial" w:hAnsi="Arial" w:cs="Arial"/>
          <w:b w:val="0"/>
          <w:szCs w:val="24"/>
        </w:rPr>
      </w:pPr>
    </w:p>
    <w:p w14:paraId="39AF89BB" w14:textId="44CC544B" w:rsidR="00C72765" w:rsidRPr="00C72765" w:rsidRDefault="00C72765" w:rsidP="00C72765">
      <w:pPr>
        <w:pStyle w:val="Nadpis3"/>
        <w:spacing w:before="0" w:after="0"/>
        <w:jc w:val="center"/>
        <w:rPr>
          <w:rFonts w:ascii="Arial" w:hAnsi="Arial" w:cs="Arial"/>
          <w:bCs w:val="0"/>
          <w:sz w:val="24"/>
          <w:szCs w:val="24"/>
        </w:rPr>
      </w:pPr>
      <w:r w:rsidRPr="00C72765">
        <w:rPr>
          <w:rFonts w:ascii="Arial" w:hAnsi="Arial" w:cs="Arial"/>
          <w:bCs w:val="0"/>
          <w:sz w:val="24"/>
          <w:szCs w:val="24"/>
        </w:rPr>
        <w:t>Čl. 2</w:t>
      </w:r>
    </w:p>
    <w:p w14:paraId="1E438B99" w14:textId="6DCA9CCE" w:rsidR="00C72765" w:rsidRPr="00C72765" w:rsidRDefault="00C72765" w:rsidP="00C72765">
      <w:pPr>
        <w:pStyle w:val="Nadpis3"/>
        <w:spacing w:before="0" w:after="0"/>
        <w:jc w:val="center"/>
        <w:rPr>
          <w:rFonts w:ascii="Arial" w:hAnsi="Arial" w:cs="Arial"/>
          <w:bCs w:val="0"/>
          <w:sz w:val="24"/>
          <w:szCs w:val="24"/>
        </w:rPr>
      </w:pPr>
      <w:r w:rsidRPr="00C72765">
        <w:rPr>
          <w:rFonts w:ascii="Arial" w:hAnsi="Arial" w:cs="Arial"/>
          <w:bCs w:val="0"/>
          <w:sz w:val="24"/>
          <w:szCs w:val="24"/>
        </w:rPr>
        <w:t>Podmínky přijetí do AD</w:t>
      </w:r>
    </w:p>
    <w:p w14:paraId="204F3D0F" w14:textId="77777777" w:rsidR="00C72765" w:rsidRPr="00996F38" w:rsidRDefault="00C72765" w:rsidP="00C72765">
      <w:pPr>
        <w:pStyle w:val="Zkladntext2"/>
        <w:ind w:left="705"/>
        <w:rPr>
          <w:rFonts w:ascii="Arial" w:hAnsi="Arial" w:cs="Arial"/>
          <w:b w:val="0"/>
          <w:szCs w:val="24"/>
        </w:rPr>
      </w:pPr>
    </w:p>
    <w:p w14:paraId="1AE61F13" w14:textId="77777777" w:rsidR="00C72765" w:rsidRPr="00996F38" w:rsidRDefault="00C72765" w:rsidP="00C5091B">
      <w:pPr>
        <w:pStyle w:val="Zkladntext2"/>
        <w:numPr>
          <w:ilvl w:val="1"/>
          <w:numId w:val="32"/>
        </w:numPr>
        <w:spacing w:line="276" w:lineRule="auto"/>
        <w:rPr>
          <w:rFonts w:ascii="Arial" w:hAnsi="Arial" w:cs="Arial"/>
          <w:b w:val="0"/>
          <w:szCs w:val="24"/>
        </w:rPr>
      </w:pPr>
      <w:r w:rsidRPr="00996F38">
        <w:rPr>
          <w:rFonts w:ascii="Arial" w:hAnsi="Arial" w:cs="Arial"/>
          <w:b w:val="0"/>
          <w:szCs w:val="24"/>
        </w:rPr>
        <w:t>Přijetí do AD se provádí na základě podané</w:t>
      </w:r>
      <w:r w:rsidRPr="00996F38">
        <w:rPr>
          <w:rFonts w:ascii="Arial" w:hAnsi="Arial" w:cs="Arial"/>
          <w:b w:val="0"/>
          <w:szCs w:val="24"/>
          <w:lang w:val="cs-CZ"/>
        </w:rPr>
        <w:t>ho</w:t>
      </w:r>
      <w:r w:rsidRPr="00996F38">
        <w:rPr>
          <w:rFonts w:ascii="Arial" w:hAnsi="Arial" w:cs="Arial"/>
          <w:b w:val="0"/>
          <w:szCs w:val="24"/>
        </w:rPr>
        <w:t xml:space="preserve"> a řádně vyplněné</w:t>
      </w:r>
      <w:r w:rsidRPr="00996F38">
        <w:rPr>
          <w:rFonts w:ascii="Arial" w:hAnsi="Arial" w:cs="Arial"/>
          <w:b w:val="0"/>
          <w:szCs w:val="24"/>
          <w:lang w:val="cs-CZ"/>
        </w:rPr>
        <w:t>ho formuláře „</w:t>
      </w:r>
      <w:r w:rsidRPr="00996F38">
        <w:rPr>
          <w:rFonts w:ascii="Arial" w:hAnsi="Arial" w:cs="Arial"/>
          <w:b w:val="0"/>
          <w:szCs w:val="24"/>
        </w:rPr>
        <w:t>Žádost o</w:t>
      </w:r>
      <w:r w:rsidRPr="00996F38">
        <w:rPr>
          <w:rFonts w:ascii="Arial" w:hAnsi="Arial" w:cs="Arial"/>
          <w:b w:val="0"/>
          <w:szCs w:val="24"/>
          <w:lang w:val="cs-CZ"/>
        </w:rPr>
        <w:t> </w:t>
      </w:r>
      <w:r w:rsidRPr="00996F38">
        <w:rPr>
          <w:rFonts w:ascii="Arial" w:hAnsi="Arial" w:cs="Arial"/>
          <w:b w:val="0"/>
          <w:szCs w:val="24"/>
        </w:rPr>
        <w:t>poskytnutí sociální služby na azylovém domě pro muže a ženy</w:t>
      </w:r>
      <w:r w:rsidRPr="00996F38">
        <w:rPr>
          <w:rFonts w:ascii="Arial" w:hAnsi="Arial" w:cs="Arial"/>
          <w:b w:val="0"/>
          <w:szCs w:val="24"/>
          <w:lang w:val="cs-CZ"/>
        </w:rPr>
        <w:t>“</w:t>
      </w:r>
      <w:r w:rsidRPr="00996F38">
        <w:rPr>
          <w:rFonts w:ascii="Arial" w:hAnsi="Arial" w:cs="Arial"/>
          <w:b w:val="0"/>
          <w:szCs w:val="24"/>
        </w:rPr>
        <w:t xml:space="preserve"> (dále jen Žádost). Podmínkou přijetí zájemce o službu je předložení občanského průkazu nebo jiného dokladu totožnosti žadatele a potvrzení lékaře o bezinfekčnosti a vhodnosti žadatele k přijetí do pobytového zařízení.</w:t>
      </w:r>
    </w:p>
    <w:p w14:paraId="0942DF57" w14:textId="77777777" w:rsidR="00C72765" w:rsidRPr="00996F38" w:rsidRDefault="00C72765" w:rsidP="00C5091B">
      <w:pPr>
        <w:pStyle w:val="Zkladntext2"/>
        <w:spacing w:line="276" w:lineRule="auto"/>
        <w:ind w:left="705"/>
        <w:rPr>
          <w:rFonts w:ascii="Arial" w:hAnsi="Arial" w:cs="Arial"/>
          <w:b w:val="0"/>
          <w:szCs w:val="24"/>
        </w:rPr>
      </w:pPr>
    </w:p>
    <w:p w14:paraId="657ED25D" w14:textId="77777777" w:rsidR="00C72765" w:rsidRPr="00996F38" w:rsidRDefault="00C72765" w:rsidP="00C5091B">
      <w:pPr>
        <w:pStyle w:val="Zkladntext2"/>
        <w:numPr>
          <w:ilvl w:val="1"/>
          <w:numId w:val="32"/>
        </w:numPr>
        <w:spacing w:line="276" w:lineRule="auto"/>
        <w:rPr>
          <w:rFonts w:ascii="Arial" w:hAnsi="Arial" w:cs="Arial"/>
          <w:b w:val="0"/>
          <w:szCs w:val="24"/>
        </w:rPr>
      </w:pPr>
      <w:r w:rsidRPr="00996F38">
        <w:rPr>
          <w:rFonts w:ascii="Arial" w:hAnsi="Arial" w:cs="Arial"/>
          <w:b w:val="0"/>
          <w:szCs w:val="24"/>
        </w:rPr>
        <w:t xml:space="preserve">Pokud není v AD volná kapacita, je Žádost zaevidována do pořadníku žadatelů o sociální službu a zájemce je v případě uvolnění lůžka kontaktován.  </w:t>
      </w:r>
    </w:p>
    <w:p w14:paraId="4D5917BF" w14:textId="77777777" w:rsidR="00C72765" w:rsidRPr="00996F38" w:rsidRDefault="00C72765" w:rsidP="00C5091B">
      <w:pPr>
        <w:pStyle w:val="Zkladntext2"/>
        <w:spacing w:line="276" w:lineRule="auto"/>
        <w:ind w:left="705"/>
        <w:rPr>
          <w:rFonts w:ascii="Arial" w:hAnsi="Arial" w:cs="Arial"/>
          <w:b w:val="0"/>
          <w:szCs w:val="24"/>
        </w:rPr>
      </w:pPr>
    </w:p>
    <w:p w14:paraId="6DF0CBAE" w14:textId="77777777" w:rsidR="00C72765" w:rsidRPr="00996F38" w:rsidRDefault="00C72765" w:rsidP="00C5091B">
      <w:pPr>
        <w:pStyle w:val="Zkladntext2"/>
        <w:numPr>
          <w:ilvl w:val="1"/>
          <w:numId w:val="32"/>
        </w:numPr>
        <w:spacing w:line="276" w:lineRule="auto"/>
        <w:rPr>
          <w:rFonts w:ascii="Arial" w:hAnsi="Arial" w:cs="Arial"/>
          <w:b w:val="0"/>
          <w:szCs w:val="24"/>
        </w:rPr>
      </w:pPr>
      <w:r w:rsidRPr="00996F38">
        <w:rPr>
          <w:rFonts w:ascii="Arial" w:hAnsi="Arial" w:cs="Arial"/>
          <w:b w:val="0"/>
          <w:szCs w:val="24"/>
        </w:rPr>
        <w:t>Se zájemcem, který si podal Žádost, je uskutečněn osobní pohovor se sociálním pracovníkem. Následně, po splnění podmínek, může být uzavřena písemná Smlouva o poskytnutí sociální služby na azylovém domě pro muže a ženy (dále jen Smlouva), která je vyhotovena ve dvou exemplářích s platností originálu. Smlouva se uzavírá na dobu určitou, nejdéle však na dobu 3 měsíců s možností prodloužení. Prodloužení Smlouvy se řeší Dodatkem ke smlouvě.</w:t>
      </w:r>
    </w:p>
    <w:p w14:paraId="49C2D57C" w14:textId="77777777" w:rsidR="00C72765" w:rsidRPr="00996F38" w:rsidRDefault="00C72765" w:rsidP="00C5091B">
      <w:pPr>
        <w:pStyle w:val="Zkladntext2"/>
        <w:spacing w:line="276" w:lineRule="auto"/>
        <w:ind w:left="705"/>
        <w:rPr>
          <w:rFonts w:ascii="Arial" w:hAnsi="Arial" w:cs="Arial"/>
          <w:b w:val="0"/>
          <w:szCs w:val="24"/>
        </w:rPr>
      </w:pPr>
    </w:p>
    <w:p w14:paraId="5284D8E0" w14:textId="77777777" w:rsidR="00C72765" w:rsidRPr="00996F38" w:rsidRDefault="00C72765" w:rsidP="00C5091B">
      <w:pPr>
        <w:pStyle w:val="Zkladntext2"/>
        <w:numPr>
          <w:ilvl w:val="1"/>
          <w:numId w:val="32"/>
        </w:numPr>
        <w:spacing w:line="276" w:lineRule="auto"/>
        <w:rPr>
          <w:rFonts w:ascii="Arial" w:hAnsi="Arial" w:cs="Arial"/>
          <w:b w:val="0"/>
          <w:szCs w:val="24"/>
        </w:rPr>
      </w:pPr>
      <w:r w:rsidRPr="00996F38">
        <w:rPr>
          <w:rFonts w:ascii="Arial" w:hAnsi="Arial" w:cs="Arial"/>
          <w:b w:val="0"/>
          <w:szCs w:val="24"/>
        </w:rPr>
        <w:t>Žádost o prodloužení Smlouvy podává klient písemně sociálnímu pracovníkovi nejpozději 5 dnů před vypršením platnosti Smlouvy nebo Dodatku ke smlouvě. Klientům nevzniká na prodloužení Smlouvy nárok. Poskytovatel je oprávněn Smlouvu neprodloužit při nedodržení smluvních podmínek ze strany klienta, např. při opakovaném porušení Provozního řádu a Vnitřních pravidel.</w:t>
      </w:r>
    </w:p>
    <w:p w14:paraId="4D80F99E" w14:textId="77777777" w:rsidR="00C72765" w:rsidRPr="00996F38" w:rsidRDefault="00C72765" w:rsidP="00C5091B">
      <w:pPr>
        <w:pStyle w:val="Zkladntext2"/>
        <w:spacing w:line="276" w:lineRule="auto"/>
        <w:ind w:left="705"/>
        <w:rPr>
          <w:rFonts w:ascii="Arial" w:hAnsi="Arial" w:cs="Arial"/>
          <w:b w:val="0"/>
          <w:szCs w:val="24"/>
        </w:rPr>
      </w:pPr>
    </w:p>
    <w:p w14:paraId="7FB58A22" w14:textId="77777777" w:rsidR="00C72765" w:rsidRDefault="00C72765" w:rsidP="00C5091B">
      <w:pPr>
        <w:pStyle w:val="Zkladntext2"/>
        <w:numPr>
          <w:ilvl w:val="1"/>
          <w:numId w:val="32"/>
        </w:numPr>
        <w:spacing w:line="276" w:lineRule="auto"/>
        <w:rPr>
          <w:rFonts w:ascii="Arial" w:hAnsi="Arial" w:cs="Arial"/>
          <w:b w:val="0"/>
          <w:szCs w:val="24"/>
        </w:rPr>
      </w:pPr>
      <w:r w:rsidRPr="00996F38">
        <w:rPr>
          <w:rFonts w:ascii="Arial" w:hAnsi="Arial" w:cs="Arial"/>
          <w:b w:val="0"/>
          <w:szCs w:val="24"/>
        </w:rPr>
        <w:t>O poskytnutí sociální služby rozhoduje a Smlouvu nebo Dodatek ke smlouvě podepisuje ředitel Centra sociálních služeb Uničov, příspěvková organizace nebo jeho zástupce.</w:t>
      </w:r>
    </w:p>
    <w:p w14:paraId="3D0D3B5E" w14:textId="77777777" w:rsidR="00C72765" w:rsidRPr="00996F38" w:rsidRDefault="00C72765" w:rsidP="00C5091B">
      <w:pPr>
        <w:pStyle w:val="Zkladntext2"/>
        <w:numPr>
          <w:ilvl w:val="1"/>
          <w:numId w:val="32"/>
        </w:numPr>
        <w:spacing w:line="276" w:lineRule="auto"/>
        <w:rPr>
          <w:rFonts w:ascii="Arial" w:hAnsi="Arial" w:cs="Arial"/>
          <w:b w:val="0"/>
          <w:szCs w:val="24"/>
        </w:rPr>
      </w:pPr>
      <w:r w:rsidRPr="00996F38">
        <w:rPr>
          <w:rFonts w:ascii="Arial" w:hAnsi="Arial" w:cs="Arial"/>
          <w:b w:val="0"/>
          <w:szCs w:val="24"/>
        </w:rPr>
        <w:lastRenderedPageBreak/>
        <w:t>Ubytování provádí pracovník zařízení, jenž je povinen seznámit klienta se všemi provozními náležitostmi.</w:t>
      </w:r>
    </w:p>
    <w:p w14:paraId="3FAB504D" w14:textId="77777777" w:rsidR="00C72765" w:rsidRPr="00996F38" w:rsidRDefault="00C72765" w:rsidP="00C5091B">
      <w:pPr>
        <w:pStyle w:val="Zkladntext2"/>
        <w:spacing w:line="276" w:lineRule="auto"/>
        <w:ind w:left="705"/>
        <w:rPr>
          <w:rFonts w:ascii="Arial" w:hAnsi="Arial" w:cs="Arial"/>
          <w:b w:val="0"/>
          <w:szCs w:val="24"/>
        </w:rPr>
      </w:pPr>
    </w:p>
    <w:p w14:paraId="2A347AEE" w14:textId="77777777" w:rsidR="00C72765" w:rsidRPr="00996F38" w:rsidRDefault="00C72765" w:rsidP="00C5091B">
      <w:pPr>
        <w:pStyle w:val="Zkladntext2"/>
        <w:numPr>
          <w:ilvl w:val="1"/>
          <w:numId w:val="32"/>
        </w:numPr>
        <w:spacing w:line="276" w:lineRule="auto"/>
        <w:rPr>
          <w:rFonts w:ascii="Arial" w:hAnsi="Arial" w:cs="Arial"/>
          <w:b w:val="0"/>
          <w:szCs w:val="24"/>
        </w:rPr>
      </w:pPr>
      <w:r w:rsidRPr="00996F38">
        <w:rPr>
          <w:rFonts w:ascii="Arial" w:hAnsi="Arial" w:cs="Arial"/>
          <w:b w:val="0"/>
          <w:szCs w:val="24"/>
        </w:rPr>
        <w:t>Klientům nevzniká z důvodu přijetí, nebo nepřijetí do AD nárok na náhradní byt, ani na ubytování.</w:t>
      </w:r>
    </w:p>
    <w:p w14:paraId="3A5CD7F3" w14:textId="77777777" w:rsidR="00C72765" w:rsidRPr="00996F38" w:rsidRDefault="00C72765" w:rsidP="00C72765">
      <w:pPr>
        <w:pStyle w:val="Zkladntext2"/>
        <w:spacing w:line="276" w:lineRule="auto"/>
        <w:ind w:left="705"/>
        <w:rPr>
          <w:rFonts w:ascii="Arial" w:hAnsi="Arial" w:cs="Arial"/>
          <w:b w:val="0"/>
          <w:szCs w:val="24"/>
        </w:rPr>
      </w:pPr>
    </w:p>
    <w:p w14:paraId="16D556CD" w14:textId="77777777" w:rsidR="00C72765" w:rsidRPr="00996F38" w:rsidRDefault="00C72765" w:rsidP="00C72765">
      <w:pPr>
        <w:pStyle w:val="Zkladntext2"/>
        <w:numPr>
          <w:ilvl w:val="1"/>
          <w:numId w:val="32"/>
        </w:numPr>
        <w:spacing w:line="276" w:lineRule="auto"/>
        <w:rPr>
          <w:rFonts w:ascii="Arial" w:hAnsi="Arial" w:cs="Arial"/>
          <w:b w:val="0"/>
          <w:szCs w:val="24"/>
        </w:rPr>
      </w:pPr>
      <w:r w:rsidRPr="00996F38">
        <w:rPr>
          <w:rFonts w:ascii="Arial" w:hAnsi="Arial" w:cs="Arial"/>
          <w:b w:val="0"/>
          <w:szCs w:val="24"/>
        </w:rPr>
        <w:t>Dle zákona č. 108/2006 Sb., o sociálních službách, ve znění pozdějších předpisů, může Poskytovatel odmítnout uzavřít Smlouvu z důvodu, pokud:</w:t>
      </w:r>
    </w:p>
    <w:p w14:paraId="116FC1EE" w14:textId="77777777" w:rsidR="00C72765" w:rsidRPr="00996F38" w:rsidRDefault="00C72765" w:rsidP="00C72765">
      <w:pPr>
        <w:numPr>
          <w:ilvl w:val="0"/>
          <w:numId w:val="40"/>
        </w:numPr>
        <w:spacing w:after="0"/>
        <w:ind w:left="1276" w:hanging="425"/>
        <w:jc w:val="both"/>
        <w:rPr>
          <w:rFonts w:ascii="Arial" w:hAnsi="Arial" w:cs="Arial"/>
          <w:sz w:val="24"/>
          <w:szCs w:val="24"/>
        </w:rPr>
      </w:pPr>
      <w:r w:rsidRPr="00996F38">
        <w:rPr>
          <w:rFonts w:ascii="Arial" w:hAnsi="Arial" w:cs="Arial"/>
          <w:sz w:val="24"/>
          <w:szCs w:val="24"/>
        </w:rPr>
        <w:t>neposkytuje sociální službu, o kterou osoba žádá,</w:t>
      </w:r>
    </w:p>
    <w:p w14:paraId="076F7792" w14:textId="77777777" w:rsidR="00C72765" w:rsidRPr="00996F38" w:rsidRDefault="00C72765" w:rsidP="00C72765">
      <w:pPr>
        <w:numPr>
          <w:ilvl w:val="0"/>
          <w:numId w:val="40"/>
        </w:numPr>
        <w:spacing w:after="0"/>
        <w:ind w:left="1276" w:hanging="425"/>
        <w:jc w:val="both"/>
        <w:rPr>
          <w:rFonts w:ascii="Arial" w:hAnsi="Arial" w:cs="Arial"/>
          <w:sz w:val="24"/>
          <w:szCs w:val="24"/>
        </w:rPr>
      </w:pPr>
      <w:r w:rsidRPr="00996F38">
        <w:rPr>
          <w:rFonts w:ascii="Arial" w:hAnsi="Arial" w:cs="Arial"/>
          <w:sz w:val="24"/>
          <w:szCs w:val="24"/>
        </w:rPr>
        <w:t>nemá dostatečnou kapacitu,</w:t>
      </w:r>
    </w:p>
    <w:p w14:paraId="5A4AC0AD" w14:textId="77777777" w:rsidR="00C72765" w:rsidRPr="00996F38" w:rsidRDefault="00C72765" w:rsidP="00C72765">
      <w:pPr>
        <w:numPr>
          <w:ilvl w:val="0"/>
          <w:numId w:val="40"/>
        </w:numPr>
        <w:spacing w:after="0"/>
        <w:ind w:left="1276" w:hanging="425"/>
        <w:jc w:val="both"/>
        <w:rPr>
          <w:rFonts w:ascii="Arial" w:hAnsi="Arial" w:cs="Arial"/>
          <w:sz w:val="24"/>
          <w:szCs w:val="24"/>
        </w:rPr>
      </w:pPr>
      <w:r w:rsidRPr="00996F38">
        <w:rPr>
          <w:rFonts w:ascii="Arial" w:hAnsi="Arial" w:cs="Arial"/>
          <w:sz w:val="24"/>
          <w:szCs w:val="24"/>
        </w:rPr>
        <w:t>zdravotní stav osoby vyžaduje poskytnutí péče ve zdravotnickém zařízení,</w:t>
      </w:r>
    </w:p>
    <w:p w14:paraId="00CEA63C" w14:textId="77777777" w:rsidR="00C72765" w:rsidRPr="00996F38" w:rsidRDefault="00C72765" w:rsidP="00C72765">
      <w:pPr>
        <w:numPr>
          <w:ilvl w:val="0"/>
          <w:numId w:val="40"/>
        </w:numPr>
        <w:spacing w:after="0"/>
        <w:ind w:left="1276" w:hanging="425"/>
        <w:jc w:val="both"/>
        <w:rPr>
          <w:rFonts w:ascii="Arial" w:hAnsi="Arial" w:cs="Arial"/>
          <w:sz w:val="24"/>
          <w:szCs w:val="24"/>
        </w:rPr>
      </w:pPr>
      <w:r w:rsidRPr="00996F38">
        <w:rPr>
          <w:rFonts w:ascii="Arial" w:hAnsi="Arial" w:cs="Arial"/>
          <w:sz w:val="24"/>
          <w:szCs w:val="24"/>
        </w:rPr>
        <w:t>osoba není schopna pobytu v zařízení sociální služby z důvodu akutní infekční nemoci,</w:t>
      </w:r>
    </w:p>
    <w:p w14:paraId="12CC092B" w14:textId="77777777" w:rsidR="00C72765" w:rsidRPr="00996F38" w:rsidRDefault="00C72765" w:rsidP="00C72765">
      <w:pPr>
        <w:numPr>
          <w:ilvl w:val="0"/>
          <w:numId w:val="40"/>
        </w:numPr>
        <w:spacing w:after="0"/>
        <w:ind w:left="1276" w:hanging="425"/>
        <w:jc w:val="both"/>
        <w:rPr>
          <w:rFonts w:ascii="Arial" w:hAnsi="Arial" w:cs="Arial"/>
          <w:sz w:val="24"/>
          <w:szCs w:val="24"/>
        </w:rPr>
      </w:pPr>
      <w:r w:rsidRPr="00996F38">
        <w:rPr>
          <w:rFonts w:ascii="Arial" w:hAnsi="Arial" w:cs="Arial"/>
          <w:sz w:val="24"/>
          <w:szCs w:val="24"/>
        </w:rPr>
        <w:t xml:space="preserve">chování osoby by z důvodu duševní poruchy závažným způsobem narušovalo kolektivní soužití,  </w:t>
      </w:r>
    </w:p>
    <w:p w14:paraId="38886108" w14:textId="77777777" w:rsidR="00C72765" w:rsidRPr="00996F38" w:rsidRDefault="00C72765" w:rsidP="00C72765">
      <w:pPr>
        <w:numPr>
          <w:ilvl w:val="0"/>
          <w:numId w:val="40"/>
        </w:numPr>
        <w:spacing w:after="0"/>
        <w:ind w:left="1276" w:hanging="425"/>
        <w:jc w:val="both"/>
        <w:rPr>
          <w:rFonts w:ascii="Arial" w:hAnsi="Arial" w:cs="Arial"/>
          <w:sz w:val="24"/>
          <w:szCs w:val="24"/>
        </w:rPr>
      </w:pPr>
      <w:r w:rsidRPr="00996F38">
        <w:rPr>
          <w:rFonts w:ascii="Arial" w:hAnsi="Arial" w:cs="Arial"/>
          <w:sz w:val="24"/>
          <w:szCs w:val="24"/>
        </w:rPr>
        <w:t>osobě, která žádá o poskytnutí sociální služby, vypoví v době kratší než 6 měsíců před touto žádostí smlouvu o poskytnutí téže sociální služby z důvodu porušování povinností vyplývajících ze smlouvy.</w:t>
      </w:r>
    </w:p>
    <w:p w14:paraId="62FF4DE7" w14:textId="77777777" w:rsidR="00C72765" w:rsidRPr="00996F38" w:rsidRDefault="00C72765" w:rsidP="00C72765">
      <w:pPr>
        <w:pStyle w:val="Zkladntext"/>
        <w:spacing w:line="276" w:lineRule="auto"/>
        <w:ind w:left="720"/>
        <w:jc w:val="both"/>
        <w:rPr>
          <w:rFonts w:ascii="Arial" w:hAnsi="Arial" w:cs="Arial"/>
          <w:szCs w:val="24"/>
        </w:rPr>
      </w:pPr>
    </w:p>
    <w:p w14:paraId="775C7EEA" w14:textId="77777777" w:rsidR="00C72765" w:rsidRPr="00996F38" w:rsidRDefault="00C72765" w:rsidP="00C72765">
      <w:pPr>
        <w:pStyle w:val="Zkladntext2"/>
        <w:numPr>
          <w:ilvl w:val="1"/>
          <w:numId w:val="32"/>
        </w:numPr>
        <w:spacing w:line="276" w:lineRule="auto"/>
        <w:rPr>
          <w:rFonts w:ascii="Arial" w:hAnsi="Arial" w:cs="Arial"/>
          <w:b w:val="0"/>
          <w:bCs/>
          <w:szCs w:val="24"/>
        </w:rPr>
      </w:pPr>
      <w:r w:rsidRPr="00996F38">
        <w:rPr>
          <w:rFonts w:ascii="Arial" w:hAnsi="Arial" w:cs="Arial"/>
          <w:b w:val="0"/>
          <w:bCs/>
          <w:szCs w:val="24"/>
        </w:rPr>
        <w:t>Dále Poskytovatel může odmítnout uzavřít smlouvu o poskytnutí sociální služby z důvodu, pokud je osoba:</w:t>
      </w:r>
    </w:p>
    <w:p w14:paraId="327DDBB5" w14:textId="77777777" w:rsidR="00C72765" w:rsidRPr="00996F38" w:rsidRDefault="00C72765" w:rsidP="00C72765">
      <w:pPr>
        <w:pStyle w:val="Odstavecseseznamem"/>
        <w:numPr>
          <w:ilvl w:val="0"/>
          <w:numId w:val="39"/>
        </w:numPr>
        <w:spacing w:line="276" w:lineRule="auto"/>
        <w:ind w:left="1247"/>
        <w:jc w:val="both"/>
        <w:rPr>
          <w:rFonts w:ascii="Arial" w:hAnsi="Arial" w:cs="Arial"/>
          <w:sz w:val="24"/>
          <w:szCs w:val="24"/>
        </w:rPr>
      </w:pPr>
      <w:r w:rsidRPr="00996F38">
        <w:rPr>
          <w:rFonts w:ascii="Arial" w:hAnsi="Arial" w:cs="Arial"/>
          <w:sz w:val="24"/>
          <w:szCs w:val="24"/>
        </w:rPr>
        <w:t>s tělesným postižením – na invalidním vozíku (budova není bezbariérová)</w:t>
      </w:r>
    </w:p>
    <w:p w14:paraId="21627C9B" w14:textId="77777777" w:rsidR="00C72765" w:rsidRPr="00996F38" w:rsidRDefault="00C72765" w:rsidP="00C72765">
      <w:pPr>
        <w:pStyle w:val="Odstavecseseznamem"/>
        <w:numPr>
          <w:ilvl w:val="0"/>
          <w:numId w:val="39"/>
        </w:numPr>
        <w:spacing w:line="276" w:lineRule="auto"/>
        <w:ind w:left="1247"/>
        <w:jc w:val="both"/>
        <w:rPr>
          <w:rFonts w:ascii="Arial" w:hAnsi="Arial" w:cs="Arial"/>
          <w:sz w:val="24"/>
          <w:szCs w:val="24"/>
        </w:rPr>
      </w:pPr>
      <w:r w:rsidRPr="00996F38">
        <w:rPr>
          <w:rFonts w:ascii="Arial" w:hAnsi="Arial" w:cs="Arial"/>
          <w:sz w:val="24"/>
          <w:szCs w:val="24"/>
        </w:rPr>
        <w:t>s kombinovaným postižením</w:t>
      </w:r>
    </w:p>
    <w:p w14:paraId="5A531595" w14:textId="77777777" w:rsidR="00C72765" w:rsidRPr="00996F38" w:rsidRDefault="00C72765" w:rsidP="00C72765">
      <w:pPr>
        <w:pStyle w:val="Odstavecseseznamem"/>
        <w:numPr>
          <w:ilvl w:val="0"/>
          <w:numId w:val="39"/>
        </w:numPr>
        <w:spacing w:line="276" w:lineRule="auto"/>
        <w:ind w:left="1247"/>
        <w:jc w:val="both"/>
        <w:rPr>
          <w:rFonts w:ascii="Arial" w:hAnsi="Arial" w:cs="Arial"/>
          <w:sz w:val="24"/>
          <w:szCs w:val="24"/>
        </w:rPr>
      </w:pPr>
      <w:r w:rsidRPr="00996F38">
        <w:rPr>
          <w:rFonts w:ascii="Arial" w:hAnsi="Arial" w:cs="Arial"/>
          <w:sz w:val="24"/>
          <w:szCs w:val="24"/>
        </w:rPr>
        <w:t>s mentálním postižením</w:t>
      </w:r>
    </w:p>
    <w:p w14:paraId="406FD5B6" w14:textId="77777777" w:rsidR="00C72765" w:rsidRPr="00996F38" w:rsidRDefault="00C72765" w:rsidP="00C72765">
      <w:pPr>
        <w:pStyle w:val="Odstavecseseznamem"/>
        <w:numPr>
          <w:ilvl w:val="0"/>
          <w:numId w:val="39"/>
        </w:numPr>
        <w:spacing w:line="276" w:lineRule="auto"/>
        <w:ind w:left="1247"/>
        <w:jc w:val="both"/>
        <w:rPr>
          <w:rFonts w:ascii="Arial" w:hAnsi="Arial" w:cs="Arial"/>
          <w:sz w:val="24"/>
          <w:szCs w:val="24"/>
        </w:rPr>
      </w:pPr>
      <w:r w:rsidRPr="00996F38">
        <w:rPr>
          <w:rFonts w:ascii="Arial" w:hAnsi="Arial" w:cs="Arial"/>
          <w:sz w:val="24"/>
          <w:szCs w:val="24"/>
        </w:rPr>
        <w:t>s úplným sluchovým postižením</w:t>
      </w:r>
    </w:p>
    <w:p w14:paraId="1D668621" w14:textId="77777777" w:rsidR="00C72765" w:rsidRPr="00996F38" w:rsidRDefault="00C72765" w:rsidP="00C72765">
      <w:pPr>
        <w:pStyle w:val="Odstavecseseznamem"/>
        <w:numPr>
          <w:ilvl w:val="0"/>
          <w:numId w:val="39"/>
        </w:numPr>
        <w:spacing w:line="276" w:lineRule="auto"/>
        <w:ind w:left="1247"/>
        <w:jc w:val="both"/>
        <w:rPr>
          <w:rFonts w:ascii="Arial" w:hAnsi="Arial" w:cs="Arial"/>
          <w:sz w:val="24"/>
          <w:szCs w:val="24"/>
        </w:rPr>
      </w:pPr>
      <w:r w:rsidRPr="00996F38">
        <w:rPr>
          <w:rFonts w:ascii="Arial" w:hAnsi="Arial" w:cs="Arial"/>
          <w:sz w:val="24"/>
          <w:szCs w:val="24"/>
        </w:rPr>
        <w:t>s úplným zrakovým postižením</w:t>
      </w:r>
    </w:p>
    <w:p w14:paraId="01345FC2" w14:textId="77777777" w:rsidR="00C72765" w:rsidRPr="00996F38" w:rsidRDefault="00C72765" w:rsidP="00C72765">
      <w:pPr>
        <w:pStyle w:val="Odstavecseseznamem"/>
        <w:numPr>
          <w:ilvl w:val="0"/>
          <w:numId w:val="39"/>
        </w:numPr>
        <w:spacing w:line="276" w:lineRule="auto"/>
        <w:ind w:left="1247"/>
        <w:jc w:val="both"/>
        <w:rPr>
          <w:rFonts w:ascii="Arial" w:hAnsi="Arial" w:cs="Arial"/>
          <w:sz w:val="24"/>
          <w:szCs w:val="24"/>
        </w:rPr>
      </w:pPr>
      <w:r w:rsidRPr="00996F38">
        <w:rPr>
          <w:rFonts w:ascii="Arial" w:hAnsi="Arial" w:cs="Arial"/>
          <w:sz w:val="24"/>
          <w:szCs w:val="24"/>
        </w:rPr>
        <w:t xml:space="preserve">která není soběstačná v sebeobsluze a potřebuje lékařskou nebo nepřetržitou ošetřovatelskou péči </w:t>
      </w:r>
    </w:p>
    <w:p w14:paraId="514A38B1" w14:textId="77777777" w:rsidR="00C72765" w:rsidRPr="00996F38" w:rsidRDefault="00C72765" w:rsidP="00C72765">
      <w:pPr>
        <w:pStyle w:val="Odstavecseseznamem"/>
        <w:numPr>
          <w:ilvl w:val="0"/>
          <w:numId w:val="39"/>
        </w:numPr>
        <w:spacing w:line="276" w:lineRule="auto"/>
        <w:ind w:left="1247"/>
        <w:jc w:val="both"/>
        <w:rPr>
          <w:rFonts w:ascii="Arial" w:hAnsi="Arial" w:cs="Arial"/>
          <w:sz w:val="24"/>
          <w:szCs w:val="24"/>
        </w:rPr>
      </w:pPr>
      <w:r w:rsidRPr="00996F38">
        <w:rPr>
          <w:rFonts w:ascii="Arial" w:hAnsi="Arial" w:cs="Arial"/>
          <w:sz w:val="24"/>
          <w:szCs w:val="24"/>
        </w:rPr>
        <w:t>která odmítá spolupracovat při řešení dluhů vůči organizaci</w:t>
      </w:r>
    </w:p>
    <w:p w14:paraId="276DC661" w14:textId="77777777" w:rsidR="00C72765" w:rsidRPr="00996F38" w:rsidRDefault="00C72765" w:rsidP="00C72765">
      <w:pPr>
        <w:pStyle w:val="Odstavecseseznamem"/>
        <w:numPr>
          <w:ilvl w:val="0"/>
          <w:numId w:val="39"/>
        </w:numPr>
        <w:spacing w:line="276" w:lineRule="auto"/>
        <w:ind w:left="1247"/>
        <w:jc w:val="both"/>
        <w:rPr>
          <w:rFonts w:ascii="Arial" w:hAnsi="Arial" w:cs="Arial"/>
          <w:sz w:val="24"/>
          <w:szCs w:val="24"/>
        </w:rPr>
      </w:pPr>
      <w:r w:rsidRPr="00996F38">
        <w:rPr>
          <w:rFonts w:ascii="Arial" w:hAnsi="Arial" w:cs="Arial"/>
          <w:sz w:val="24"/>
          <w:szCs w:val="24"/>
        </w:rPr>
        <w:t>která není schopna provádět úklid, manipulovat s pomůckami k úklidu apod.</w:t>
      </w:r>
    </w:p>
    <w:p w14:paraId="396041A5" w14:textId="77777777" w:rsidR="00C72765" w:rsidRPr="00996F38" w:rsidRDefault="00C72765" w:rsidP="00C72765">
      <w:pPr>
        <w:pStyle w:val="Odstavecseseznamem"/>
        <w:numPr>
          <w:ilvl w:val="0"/>
          <w:numId w:val="39"/>
        </w:numPr>
        <w:spacing w:line="276" w:lineRule="auto"/>
        <w:ind w:left="1247"/>
        <w:jc w:val="both"/>
        <w:rPr>
          <w:rFonts w:ascii="Arial" w:hAnsi="Arial" w:cs="Arial"/>
          <w:sz w:val="24"/>
          <w:szCs w:val="24"/>
        </w:rPr>
      </w:pPr>
      <w:r w:rsidRPr="00996F38">
        <w:rPr>
          <w:rFonts w:ascii="Arial" w:hAnsi="Arial" w:cs="Arial"/>
          <w:sz w:val="24"/>
          <w:szCs w:val="24"/>
        </w:rPr>
        <w:t>která nespadá do okruhu oprávněných osob podle § 4 zákona č. 108/2006 Sb.,</w:t>
      </w:r>
    </w:p>
    <w:p w14:paraId="3CC31894" w14:textId="77777777" w:rsidR="00C72765" w:rsidRPr="00996F38" w:rsidRDefault="00C72765" w:rsidP="00C72765">
      <w:pPr>
        <w:pStyle w:val="Odstavecseseznamem"/>
        <w:ind w:left="1247"/>
        <w:jc w:val="both"/>
        <w:rPr>
          <w:rFonts w:ascii="Arial" w:hAnsi="Arial" w:cs="Arial"/>
          <w:sz w:val="24"/>
          <w:szCs w:val="24"/>
        </w:rPr>
      </w:pPr>
      <w:r w:rsidRPr="00996F38">
        <w:rPr>
          <w:rFonts w:ascii="Arial" w:hAnsi="Arial" w:cs="Arial"/>
          <w:sz w:val="24"/>
          <w:szCs w:val="24"/>
        </w:rPr>
        <w:t>o sociálních službách ve znění pozdějších předpisů.</w:t>
      </w:r>
    </w:p>
    <w:p w14:paraId="2392C41A" w14:textId="77777777" w:rsidR="00C72765" w:rsidRPr="00996F38" w:rsidRDefault="00C72765" w:rsidP="00C72765">
      <w:pPr>
        <w:pStyle w:val="Zkladntext"/>
        <w:spacing w:line="276" w:lineRule="auto"/>
        <w:jc w:val="both"/>
        <w:rPr>
          <w:rFonts w:ascii="Arial" w:hAnsi="Arial" w:cs="Arial"/>
          <w:szCs w:val="24"/>
        </w:rPr>
      </w:pPr>
    </w:p>
    <w:p w14:paraId="5079E738" w14:textId="77777777" w:rsidR="00C72765" w:rsidRDefault="00C72765" w:rsidP="00C72765">
      <w:pPr>
        <w:pStyle w:val="Zkladntext"/>
        <w:jc w:val="center"/>
        <w:rPr>
          <w:rFonts w:ascii="Arial" w:hAnsi="Arial" w:cs="Arial"/>
          <w:b/>
          <w:szCs w:val="24"/>
        </w:rPr>
      </w:pPr>
    </w:p>
    <w:p w14:paraId="6FA83E03" w14:textId="77777777" w:rsidR="00C72765" w:rsidRPr="00996F38" w:rsidRDefault="00C72765" w:rsidP="00C72765">
      <w:pPr>
        <w:pStyle w:val="Zkladntext"/>
        <w:jc w:val="center"/>
        <w:rPr>
          <w:rFonts w:ascii="Arial" w:hAnsi="Arial" w:cs="Arial"/>
          <w:b/>
          <w:szCs w:val="24"/>
        </w:rPr>
      </w:pPr>
      <w:r w:rsidRPr="00996F38">
        <w:rPr>
          <w:rFonts w:ascii="Arial" w:hAnsi="Arial" w:cs="Arial"/>
          <w:b/>
          <w:szCs w:val="24"/>
        </w:rPr>
        <w:t>Čl. 3</w:t>
      </w:r>
    </w:p>
    <w:p w14:paraId="245FDDCC" w14:textId="77777777" w:rsidR="00C72765" w:rsidRPr="00996F38" w:rsidRDefault="00C72765" w:rsidP="00C72765">
      <w:pPr>
        <w:pStyle w:val="Zkladntext"/>
        <w:jc w:val="center"/>
        <w:rPr>
          <w:rFonts w:ascii="Arial" w:hAnsi="Arial" w:cs="Arial"/>
          <w:b/>
          <w:szCs w:val="24"/>
        </w:rPr>
      </w:pPr>
      <w:r w:rsidRPr="00996F38">
        <w:rPr>
          <w:rFonts w:ascii="Arial" w:hAnsi="Arial" w:cs="Arial"/>
          <w:b/>
          <w:szCs w:val="24"/>
        </w:rPr>
        <w:t>Úhrada za poskytnuté sociální služby</w:t>
      </w:r>
    </w:p>
    <w:p w14:paraId="0CCC9362" w14:textId="77777777" w:rsidR="00C72765" w:rsidRPr="00996F38" w:rsidRDefault="00C72765" w:rsidP="00C72765">
      <w:pPr>
        <w:pStyle w:val="Zkladntext"/>
        <w:jc w:val="center"/>
        <w:rPr>
          <w:rFonts w:ascii="Arial" w:hAnsi="Arial" w:cs="Arial"/>
          <w:b/>
          <w:szCs w:val="24"/>
        </w:rPr>
      </w:pPr>
    </w:p>
    <w:p w14:paraId="1F3ED9E4" w14:textId="77777777" w:rsidR="00C72765" w:rsidRPr="00996F38" w:rsidRDefault="00C72765" w:rsidP="00C72765">
      <w:pPr>
        <w:pStyle w:val="Zkladntext"/>
        <w:spacing w:line="276" w:lineRule="auto"/>
        <w:ind w:left="705" w:hanging="705"/>
        <w:jc w:val="both"/>
        <w:rPr>
          <w:rFonts w:ascii="Arial" w:hAnsi="Arial" w:cs="Arial"/>
          <w:szCs w:val="24"/>
        </w:rPr>
      </w:pPr>
      <w:r w:rsidRPr="00996F38">
        <w:rPr>
          <w:rFonts w:ascii="Arial" w:hAnsi="Arial" w:cs="Arial"/>
          <w:szCs w:val="24"/>
        </w:rPr>
        <w:t>3.1</w:t>
      </w:r>
      <w:r w:rsidRPr="00996F38">
        <w:rPr>
          <w:rFonts w:ascii="Arial" w:hAnsi="Arial" w:cs="Arial"/>
          <w:szCs w:val="24"/>
        </w:rPr>
        <w:tab/>
        <w:t>Úhrada za poskytnuté sociální služby je stanovena zákonem č. 108/2006 Sb., o sociálních službách ve znění pozdějších předpisů a dle platného Ceníku úhrad.</w:t>
      </w:r>
    </w:p>
    <w:p w14:paraId="4939B7A6" w14:textId="77777777" w:rsidR="00C72765" w:rsidRPr="00996F38" w:rsidRDefault="00C72765" w:rsidP="00C72765">
      <w:pPr>
        <w:pStyle w:val="Zkladntext"/>
        <w:spacing w:line="276" w:lineRule="auto"/>
        <w:ind w:left="705" w:hanging="705"/>
        <w:jc w:val="both"/>
        <w:rPr>
          <w:rFonts w:ascii="Arial" w:hAnsi="Arial" w:cs="Arial"/>
          <w:szCs w:val="24"/>
        </w:rPr>
      </w:pPr>
    </w:p>
    <w:p w14:paraId="46474182" w14:textId="48D239CC" w:rsidR="00C72765" w:rsidRPr="00996F38" w:rsidRDefault="00C72765" w:rsidP="00C72765">
      <w:pPr>
        <w:pStyle w:val="Zkladntext"/>
        <w:spacing w:line="276" w:lineRule="auto"/>
        <w:ind w:left="705" w:hanging="705"/>
        <w:jc w:val="both"/>
        <w:rPr>
          <w:rFonts w:ascii="Arial" w:hAnsi="Arial" w:cs="Arial"/>
          <w:szCs w:val="24"/>
        </w:rPr>
      </w:pPr>
      <w:r w:rsidRPr="00996F38">
        <w:rPr>
          <w:rFonts w:ascii="Arial" w:hAnsi="Arial" w:cs="Arial"/>
          <w:szCs w:val="24"/>
        </w:rPr>
        <w:lastRenderedPageBreak/>
        <w:t>3.2</w:t>
      </w:r>
      <w:r w:rsidRPr="00996F38">
        <w:rPr>
          <w:rFonts w:ascii="Arial" w:hAnsi="Arial" w:cs="Arial"/>
          <w:szCs w:val="24"/>
        </w:rPr>
        <w:tab/>
        <w:t>Klient hradí poplatky za poskytnuté sociální služby dle Smlouvy a Vnitřních pravidel</w:t>
      </w:r>
      <w:r>
        <w:rPr>
          <w:rFonts w:ascii="Arial" w:hAnsi="Arial" w:cs="Arial"/>
          <w:szCs w:val="24"/>
        </w:rPr>
        <w:t xml:space="preserve"> </w:t>
      </w:r>
      <w:r w:rsidRPr="00996F38">
        <w:rPr>
          <w:rFonts w:ascii="Arial" w:hAnsi="Arial" w:cs="Arial"/>
          <w:szCs w:val="24"/>
        </w:rPr>
        <w:t>i v  případě nepřítomnosti na AD.</w:t>
      </w:r>
    </w:p>
    <w:p w14:paraId="36A8E8C6" w14:textId="77777777" w:rsidR="00C72765" w:rsidRPr="00996F38" w:rsidRDefault="00C72765" w:rsidP="00C72765">
      <w:pPr>
        <w:jc w:val="both"/>
        <w:rPr>
          <w:rFonts w:ascii="Arial" w:hAnsi="Arial" w:cs="Arial"/>
          <w:sz w:val="24"/>
          <w:szCs w:val="24"/>
        </w:rPr>
      </w:pPr>
    </w:p>
    <w:p w14:paraId="08F6D7E3" w14:textId="77777777" w:rsidR="00C72765" w:rsidRDefault="00C72765" w:rsidP="00C72765">
      <w:pPr>
        <w:pStyle w:val="a0"/>
        <w:rPr>
          <w:rFonts w:ascii="Arial" w:hAnsi="Arial" w:cs="Arial"/>
          <w:i w:val="0"/>
          <w:szCs w:val="24"/>
        </w:rPr>
      </w:pPr>
    </w:p>
    <w:p w14:paraId="00C4DEC9" w14:textId="77777777" w:rsidR="00C72765" w:rsidRPr="00996F38" w:rsidRDefault="00C72765" w:rsidP="00C72765">
      <w:pPr>
        <w:pStyle w:val="a0"/>
        <w:rPr>
          <w:rFonts w:ascii="Arial" w:hAnsi="Arial" w:cs="Arial"/>
          <w:i w:val="0"/>
          <w:szCs w:val="24"/>
        </w:rPr>
      </w:pPr>
      <w:r w:rsidRPr="00996F38">
        <w:rPr>
          <w:rFonts w:ascii="Arial" w:hAnsi="Arial" w:cs="Arial"/>
          <w:i w:val="0"/>
          <w:szCs w:val="24"/>
        </w:rPr>
        <w:t>Čl. 4</w:t>
      </w:r>
    </w:p>
    <w:p w14:paraId="1BA364CB" w14:textId="77777777" w:rsidR="00C72765" w:rsidRPr="00996F38" w:rsidRDefault="00C72765" w:rsidP="00C72765">
      <w:pPr>
        <w:pStyle w:val="a0"/>
        <w:rPr>
          <w:rFonts w:ascii="Arial" w:hAnsi="Arial" w:cs="Arial"/>
          <w:i w:val="0"/>
          <w:szCs w:val="24"/>
        </w:rPr>
      </w:pPr>
      <w:r w:rsidRPr="00996F38">
        <w:rPr>
          <w:rFonts w:ascii="Arial" w:hAnsi="Arial" w:cs="Arial"/>
          <w:i w:val="0"/>
          <w:szCs w:val="24"/>
        </w:rPr>
        <w:t>Práva klientů</w:t>
      </w:r>
    </w:p>
    <w:p w14:paraId="665E73D2" w14:textId="77777777" w:rsidR="00C72765" w:rsidRPr="00996F38" w:rsidRDefault="00C72765" w:rsidP="00C72765">
      <w:pPr>
        <w:pStyle w:val="a0"/>
        <w:rPr>
          <w:rFonts w:ascii="Arial" w:hAnsi="Arial" w:cs="Arial"/>
          <w:i w:val="0"/>
          <w:szCs w:val="24"/>
        </w:rPr>
      </w:pPr>
    </w:p>
    <w:p w14:paraId="508E2DD8" w14:textId="77777777" w:rsidR="00C72765" w:rsidRPr="00996F38" w:rsidRDefault="00C72765" w:rsidP="00C5091B">
      <w:pPr>
        <w:pStyle w:val="Zkladntext2"/>
        <w:numPr>
          <w:ilvl w:val="1"/>
          <w:numId w:val="33"/>
        </w:numPr>
        <w:spacing w:line="276" w:lineRule="auto"/>
        <w:rPr>
          <w:rFonts w:ascii="Arial" w:hAnsi="Arial" w:cs="Arial"/>
          <w:b w:val="0"/>
          <w:szCs w:val="24"/>
        </w:rPr>
      </w:pPr>
      <w:r w:rsidRPr="00996F38">
        <w:rPr>
          <w:rFonts w:ascii="Arial" w:hAnsi="Arial" w:cs="Arial"/>
          <w:b w:val="0"/>
          <w:szCs w:val="24"/>
        </w:rPr>
        <w:t>Klienti mají právo užívat prostory přidělené k bydlení včetně jejich vybavení.</w:t>
      </w:r>
    </w:p>
    <w:p w14:paraId="7981A4DC" w14:textId="77777777" w:rsidR="00C72765" w:rsidRPr="00996F38" w:rsidRDefault="00C72765" w:rsidP="00C5091B">
      <w:pPr>
        <w:pStyle w:val="Zkladntext2"/>
        <w:spacing w:line="276" w:lineRule="auto"/>
        <w:ind w:left="705"/>
        <w:rPr>
          <w:rFonts w:ascii="Arial" w:hAnsi="Arial" w:cs="Arial"/>
          <w:b w:val="0"/>
          <w:szCs w:val="24"/>
        </w:rPr>
      </w:pPr>
    </w:p>
    <w:p w14:paraId="7D9E939D" w14:textId="77777777" w:rsidR="00C72765" w:rsidRPr="00996F38" w:rsidRDefault="00C72765" w:rsidP="00C5091B">
      <w:pPr>
        <w:pStyle w:val="Zkladntext2"/>
        <w:numPr>
          <w:ilvl w:val="1"/>
          <w:numId w:val="33"/>
        </w:numPr>
        <w:spacing w:line="276" w:lineRule="auto"/>
        <w:rPr>
          <w:rFonts w:ascii="Arial" w:hAnsi="Arial" w:cs="Arial"/>
          <w:b w:val="0"/>
          <w:szCs w:val="24"/>
        </w:rPr>
      </w:pPr>
      <w:r w:rsidRPr="00996F38">
        <w:rPr>
          <w:rFonts w:ascii="Arial" w:hAnsi="Arial" w:cs="Arial"/>
          <w:b w:val="0"/>
          <w:szCs w:val="24"/>
        </w:rPr>
        <w:t xml:space="preserve">Klienti mají právo mít na pokoji své osobní věci s ohledem na kapacitu přidělených úložných prostor.  </w:t>
      </w:r>
    </w:p>
    <w:p w14:paraId="4791EC70" w14:textId="77777777" w:rsidR="00C72765" w:rsidRPr="00996F38" w:rsidRDefault="00C72765" w:rsidP="00C5091B">
      <w:pPr>
        <w:pStyle w:val="Zkladntext2"/>
        <w:spacing w:line="276" w:lineRule="auto"/>
        <w:ind w:left="705"/>
        <w:rPr>
          <w:rFonts w:ascii="Arial" w:hAnsi="Arial" w:cs="Arial"/>
          <w:b w:val="0"/>
          <w:szCs w:val="24"/>
        </w:rPr>
      </w:pPr>
    </w:p>
    <w:p w14:paraId="44286F03" w14:textId="77777777" w:rsidR="00C72765" w:rsidRPr="00996F38" w:rsidRDefault="00C72765" w:rsidP="00C5091B">
      <w:pPr>
        <w:pStyle w:val="Zkladntext2"/>
        <w:numPr>
          <w:ilvl w:val="1"/>
          <w:numId w:val="33"/>
        </w:numPr>
        <w:spacing w:line="276" w:lineRule="auto"/>
        <w:rPr>
          <w:rFonts w:ascii="Arial" w:hAnsi="Arial" w:cs="Arial"/>
          <w:b w:val="0"/>
          <w:szCs w:val="24"/>
        </w:rPr>
      </w:pPr>
      <w:r w:rsidRPr="00996F38">
        <w:rPr>
          <w:rFonts w:ascii="Arial" w:hAnsi="Arial" w:cs="Arial"/>
          <w:b w:val="0"/>
          <w:szCs w:val="24"/>
        </w:rPr>
        <w:t xml:space="preserve">Klienti mají právo obracet se na pracovníky zařízení se žádostmi o individuální pomoc při řešení své sociální situace za předpokladu, že se na tomto řešení sami aktivně podílí. </w:t>
      </w:r>
    </w:p>
    <w:p w14:paraId="5E379643" w14:textId="77777777" w:rsidR="00C72765" w:rsidRPr="00996F38" w:rsidRDefault="00C72765" w:rsidP="00C5091B">
      <w:pPr>
        <w:spacing w:after="0"/>
        <w:ind w:left="705"/>
        <w:rPr>
          <w:rFonts w:ascii="Arial" w:hAnsi="Arial" w:cs="Arial"/>
          <w:sz w:val="24"/>
          <w:szCs w:val="24"/>
        </w:rPr>
      </w:pPr>
    </w:p>
    <w:p w14:paraId="158C6FD2" w14:textId="77777777" w:rsidR="00C72765" w:rsidRPr="00996F38" w:rsidRDefault="00C72765" w:rsidP="00C5091B">
      <w:pPr>
        <w:numPr>
          <w:ilvl w:val="1"/>
          <w:numId w:val="33"/>
        </w:numPr>
        <w:spacing w:after="0"/>
        <w:rPr>
          <w:rFonts w:ascii="Arial" w:hAnsi="Arial" w:cs="Arial"/>
          <w:sz w:val="24"/>
          <w:szCs w:val="24"/>
        </w:rPr>
      </w:pPr>
      <w:r w:rsidRPr="00996F38">
        <w:rPr>
          <w:rFonts w:ascii="Arial" w:hAnsi="Arial" w:cs="Arial"/>
          <w:sz w:val="24"/>
          <w:szCs w:val="24"/>
        </w:rPr>
        <w:t xml:space="preserve">Klienti mají právo nahlédnout do svého osobního spisu. </w:t>
      </w:r>
    </w:p>
    <w:p w14:paraId="47AA78D8" w14:textId="77777777" w:rsidR="00C72765" w:rsidRPr="00996F38" w:rsidRDefault="00C72765" w:rsidP="00C5091B">
      <w:pPr>
        <w:spacing w:after="0"/>
        <w:ind w:left="705"/>
        <w:rPr>
          <w:rFonts w:ascii="Arial" w:hAnsi="Arial" w:cs="Arial"/>
          <w:sz w:val="24"/>
          <w:szCs w:val="24"/>
        </w:rPr>
      </w:pPr>
    </w:p>
    <w:p w14:paraId="71EAE117" w14:textId="77777777" w:rsidR="00C72765" w:rsidRPr="00996F38" w:rsidRDefault="00C72765" w:rsidP="00C5091B">
      <w:pPr>
        <w:numPr>
          <w:ilvl w:val="1"/>
          <w:numId w:val="33"/>
        </w:numPr>
        <w:spacing w:after="0"/>
        <w:rPr>
          <w:rFonts w:ascii="Arial" w:hAnsi="Arial" w:cs="Arial"/>
          <w:sz w:val="24"/>
          <w:szCs w:val="24"/>
        </w:rPr>
      </w:pPr>
      <w:r w:rsidRPr="00996F38">
        <w:rPr>
          <w:rFonts w:ascii="Arial" w:hAnsi="Arial" w:cs="Arial"/>
          <w:sz w:val="24"/>
          <w:szCs w:val="24"/>
        </w:rPr>
        <w:t>Klienti mají právo na přiměřenou míru soukromí.</w:t>
      </w:r>
    </w:p>
    <w:p w14:paraId="5ACA1B67" w14:textId="77777777" w:rsidR="00C72765" w:rsidRPr="00996F38" w:rsidRDefault="00C72765" w:rsidP="00C5091B">
      <w:pPr>
        <w:pStyle w:val="Zkladntext2"/>
        <w:spacing w:line="276" w:lineRule="auto"/>
        <w:ind w:left="705"/>
        <w:rPr>
          <w:rFonts w:ascii="Arial" w:hAnsi="Arial" w:cs="Arial"/>
          <w:b w:val="0"/>
          <w:szCs w:val="24"/>
        </w:rPr>
      </w:pPr>
    </w:p>
    <w:p w14:paraId="168A1590" w14:textId="77777777" w:rsidR="00C72765" w:rsidRPr="00996F38" w:rsidRDefault="00C72765" w:rsidP="00C5091B">
      <w:pPr>
        <w:pStyle w:val="Zkladntext2"/>
        <w:numPr>
          <w:ilvl w:val="1"/>
          <w:numId w:val="33"/>
        </w:numPr>
        <w:spacing w:line="276" w:lineRule="auto"/>
        <w:rPr>
          <w:rFonts w:ascii="Arial" w:hAnsi="Arial" w:cs="Arial"/>
          <w:b w:val="0"/>
          <w:szCs w:val="24"/>
        </w:rPr>
      </w:pPr>
      <w:r w:rsidRPr="00996F38">
        <w:rPr>
          <w:rFonts w:ascii="Arial" w:hAnsi="Arial" w:cs="Arial"/>
          <w:b w:val="0"/>
          <w:szCs w:val="24"/>
        </w:rPr>
        <w:t>Klienti mají právo podávat stížnosti, podněty a připomínky na kvalitu a způsob poskytování sociální služby, dle postupu ve Vnitřních pravidlech.</w:t>
      </w:r>
    </w:p>
    <w:p w14:paraId="4A69F24E" w14:textId="77777777" w:rsidR="00C72765" w:rsidRPr="00996F38" w:rsidRDefault="00C72765" w:rsidP="00C5091B">
      <w:pPr>
        <w:pStyle w:val="Zkladntext2"/>
        <w:spacing w:line="276" w:lineRule="auto"/>
        <w:ind w:left="705"/>
        <w:rPr>
          <w:rFonts w:ascii="Arial" w:hAnsi="Arial" w:cs="Arial"/>
          <w:b w:val="0"/>
          <w:szCs w:val="24"/>
        </w:rPr>
      </w:pPr>
    </w:p>
    <w:p w14:paraId="5D816EA1" w14:textId="77777777" w:rsidR="00C72765" w:rsidRPr="00996F38" w:rsidRDefault="00C72765" w:rsidP="00C5091B">
      <w:pPr>
        <w:pStyle w:val="Zkladntext2"/>
        <w:numPr>
          <w:ilvl w:val="1"/>
          <w:numId w:val="33"/>
        </w:numPr>
        <w:spacing w:line="276" w:lineRule="auto"/>
        <w:rPr>
          <w:rFonts w:ascii="Arial" w:hAnsi="Arial" w:cs="Arial"/>
          <w:b w:val="0"/>
          <w:szCs w:val="24"/>
        </w:rPr>
      </w:pPr>
      <w:r w:rsidRPr="00996F38">
        <w:rPr>
          <w:rFonts w:ascii="Arial" w:hAnsi="Arial" w:cs="Arial"/>
          <w:b w:val="0"/>
          <w:szCs w:val="24"/>
        </w:rPr>
        <w:t>V zařízení jsou dále respektována práva klientů:</w:t>
      </w:r>
    </w:p>
    <w:p w14:paraId="497DFD97" w14:textId="77777777" w:rsidR="00C72765" w:rsidRPr="00996F38" w:rsidRDefault="00C72765" w:rsidP="00C5091B">
      <w:pPr>
        <w:pStyle w:val="Zkladntext"/>
        <w:numPr>
          <w:ilvl w:val="0"/>
          <w:numId w:val="31"/>
        </w:numPr>
        <w:spacing w:line="276" w:lineRule="auto"/>
        <w:ind w:left="993" w:hanging="284"/>
        <w:jc w:val="both"/>
        <w:rPr>
          <w:rFonts w:ascii="Arial" w:hAnsi="Arial" w:cs="Arial"/>
          <w:szCs w:val="24"/>
        </w:rPr>
      </w:pPr>
      <w:r w:rsidRPr="00996F38">
        <w:rPr>
          <w:rFonts w:ascii="Arial" w:hAnsi="Arial" w:cs="Arial"/>
          <w:szCs w:val="24"/>
        </w:rPr>
        <w:t>právo na ochranu před diskriminací,</w:t>
      </w:r>
    </w:p>
    <w:p w14:paraId="0176614D" w14:textId="77777777" w:rsidR="00C72765" w:rsidRPr="00996F38" w:rsidRDefault="00C72765" w:rsidP="00C5091B">
      <w:pPr>
        <w:pStyle w:val="Zkladntext"/>
        <w:numPr>
          <w:ilvl w:val="0"/>
          <w:numId w:val="31"/>
        </w:numPr>
        <w:spacing w:line="276" w:lineRule="auto"/>
        <w:ind w:left="993" w:hanging="284"/>
        <w:jc w:val="both"/>
        <w:rPr>
          <w:rFonts w:ascii="Arial" w:hAnsi="Arial" w:cs="Arial"/>
          <w:szCs w:val="24"/>
        </w:rPr>
      </w:pPr>
      <w:r w:rsidRPr="00996F38">
        <w:rPr>
          <w:rFonts w:ascii="Arial" w:hAnsi="Arial" w:cs="Arial"/>
          <w:szCs w:val="24"/>
        </w:rPr>
        <w:t>právo svobodné volby a osobní svobody,</w:t>
      </w:r>
    </w:p>
    <w:p w14:paraId="357F797A" w14:textId="77777777" w:rsidR="00C72765" w:rsidRPr="00996F38" w:rsidRDefault="00C72765" w:rsidP="00C5091B">
      <w:pPr>
        <w:pStyle w:val="Zkladntext"/>
        <w:numPr>
          <w:ilvl w:val="0"/>
          <w:numId w:val="31"/>
        </w:numPr>
        <w:spacing w:line="276" w:lineRule="auto"/>
        <w:ind w:left="993" w:hanging="284"/>
        <w:jc w:val="both"/>
        <w:rPr>
          <w:rFonts w:ascii="Arial" w:hAnsi="Arial" w:cs="Arial"/>
          <w:szCs w:val="24"/>
        </w:rPr>
      </w:pPr>
      <w:r w:rsidRPr="00996F38">
        <w:rPr>
          <w:rFonts w:ascii="Arial" w:hAnsi="Arial" w:cs="Arial"/>
          <w:szCs w:val="24"/>
        </w:rPr>
        <w:t>právo na důstojné jednání,</w:t>
      </w:r>
    </w:p>
    <w:p w14:paraId="76640121" w14:textId="77777777" w:rsidR="00C72765" w:rsidRPr="00996F38" w:rsidRDefault="00C72765" w:rsidP="00C5091B">
      <w:pPr>
        <w:pStyle w:val="Zkladntext"/>
        <w:numPr>
          <w:ilvl w:val="0"/>
          <w:numId w:val="31"/>
        </w:numPr>
        <w:spacing w:line="276" w:lineRule="auto"/>
        <w:ind w:left="993" w:hanging="284"/>
        <w:jc w:val="both"/>
        <w:rPr>
          <w:rFonts w:ascii="Arial" w:hAnsi="Arial" w:cs="Arial"/>
          <w:szCs w:val="24"/>
        </w:rPr>
      </w:pPr>
      <w:r w:rsidRPr="00996F38">
        <w:rPr>
          <w:rFonts w:ascii="Arial" w:hAnsi="Arial" w:cs="Arial"/>
          <w:szCs w:val="24"/>
        </w:rPr>
        <w:t>právo na ochranu osobních údajů,</w:t>
      </w:r>
    </w:p>
    <w:p w14:paraId="758C430D" w14:textId="77777777" w:rsidR="00C72765" w:rsidRPr="00996F38" w:rsidRDefault="00C72765" w:rsidP="00C5091B">
      <w:pPr>
        <w:pStyle w:val="Zkladntext"/>
        <w:numPr>
          <w:ilvl w:val="0"/>
          <w:numId w:val="31"/>
        </w:numPr>
        <w:spacing w:line="276" w:lineRule="auto"/>
        <w:ind w:left="993" w:hanging="284"/>
        <w:jc w:val="both"/>
        <w:rPr>
          <w:rFonts w:ascii="Arial" w:hAnsi="Arial" w:cs="Arial"/>
          <w:szCs w:val="24"/>
        </w:rPr>
      </w:pPr>
      <w:r w:rsidRPr="00996F38">
        <w:rPr>
          <w:rFonts w:ascii="Arial" w:hAnsi="Arial" w:cs="Arial"/>
          <w:szCs w:val="24"/>
        </w:rPr>
        <w:t>právo na dostupnost informací,</w:t>
      </w:r>
    </w:p>
    <w:p w14:paraId="20F53180" w14:textId="77777777" w:rsidR="00C72765" w:rsidRPr="00996F38" w:rsidRDefault="00C72765" w:rsidP="00C5091B">
      <w:pPr>
        <w:pStyle w:val="Zkladntext"/>
        <w:numPr>
          <w:ilvl w:val="0"/>
          <w:numId w:val="31"/>
        </w:numPr>
        <w:spacing w:line="276" w:lineRule="auto"/>
        <w:ind w:left="993" w:hanging="284"/>
        <w:jc w:val="both"/>
        <w:rPr>
          <w:rFonts w:ascii="Arial" w:hAnsi="Arial" w:cs="Arial"/>
          <w:szCs w:val="24"/>
        </w:rPr>
      </w:pPr>
      <w:r w:rsidRPr="00996F38">
        <w:rPr>
          <w:rFonts w:ascii="Arial" w:hAnsi="Arial" w:cs="Arial"/>
          <w:szCs w:val="24"/>
        </w:rPr>
        <w:t>právo na přiměřeně bezpečnou službu.</w:t>
      </w:r>
    </w:p>
    <w:p w14:paraId="7978C500" w14:textId="77777777" w:rsidR="00C72765" w:rsidRPr="00996F38" w:rsidRDefault="00C72765" w:rsidP="00C72765">
      <w:pPr>
        <w:tabs>
          <w:tab w:val="left" w:pos="567"/>
        </w:tabs>
        <w:ind w:left="705" w:hanging="705"/>
        <w:jc w:val="both"/>
        <w:rPr>
          <w:rFonts w:ascii="Arial" w:hAnsi="Arial" w:cs="Arial"/>
          <w:sz w:val="24"/>
          <w:szCs w:val="24"/>
        </w:rPr>
      </w:pPr>
    </w:p>
    <w:p w14:paraId="292A9879" w14:textId="77777777" w:rsidR="00C72765" w:rsidRDefault="00C72765" w:rsidP="00C72765">
      <w:pPr>
        <w:pStyle w:val="a0"/>
        <w:tabs>
          <w:tab w:val="left" w:pos="1843"/>
        </w:tabs>
        <w:rPr>
          <w:rFonts w:ascii="Arial" w:hAnsi="Arial" w:cs="Arial"/>
          <w:i w:val="0"/>
          <w:szCs w:val="24"/>
        </w:rPr>
      </w:pPr>
    </w:p>
    <w:p w14:paraId="62281D04" w14:textId="77777777" w:rsidR="00C72765" w:rsidRPr="00C72765" w:rsidRDefault="00C72765" w:rsidP="00C72765">
      <w:pPr>
        <w:pStyle w:val="a0"/>
        <w:tabs>
          <w:tab w:val="left" w:pos="1843"/>
        </w:tabs>
        <w:rPr>
          <w:rFonts w:ascii="Arial" w:hAnsi="Arial" w:cs="Arial"/>
          <w:i w:val="0"/>
          <w:szCs w:val="24"/>
        </w:rPr>
      </w:pPr>
      <w:r w:rsidRPr="00C72765">
        <w:rPr>
          <w:rFonts w:ascii="Arial" w:hAnsi="Arial" w:cs="Arial"/>
          <w:i w:val="0"/>
          <w:szCs w:val="24"/>
        </w:rPr>
        <w:t>Čl. 5</w:t>
      </w:r>
    </w:p>
    <w:p w14:paraId="37EE1219" w14:textId="77777777" w:rsidR="00C72765" w:rsidRPr="00C72765" w:rsidRDefault="00C72765" w:rsidP="00C5091B">
      <w:pPr>
        <w:pStyle w:val="Nadpis1"/>
        <w:ind w:left="705"/>
        <w:jc w:val="center"/>
        <w:rPr>
          <w:rFonts w:ascii="Arial" w:hAnsi="Arial" w:cs="Arial"/>
          <w:b/>
          <w:szCs w:val="24"/>
        </w:rPr>
      </w:pPr>
      <w:r w:rsidRPr="00C72765">
        <w:rPr>
          <w:rFonts w:ascii="Arial" w:hAnsi="Arial" w:cs="Arial"/>
          <w:b/>
          <w:szCs w:val="24"/>
        </w:rPr>
        <w:t>Povinnosti klientů a pravidla při poskytování sociální služby</w:t>
      </w:r>
    </w:p>
    <w:p w14:paraId="43391549" w14:textId="77777777" w:rsidR="00C72765" w:rsidRPr="00996F38" w:rsidRDefault="00C72765" w:rsidP="00C5091B">
      <w:pPr>
        <w:spacing w:after="0"/>
        <w:rPr>
          <w:rFonts w:ascii="Arial" w:hAnsi="Arial" w:cs="Arial"/>
          <w:sz w:val="24"/>
          <w:szCs w:val="24"/>
        </w:rPr>
      </w:pPr>
    </w:p>
    <w:p w14:paraId="7FF260F1"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Klienti jsou povinni dodržovat povinnosti vyplývající ze Smlouvy, ustanovení Provozního řádu, Vnitřních pravidel, Hygienického provozního řádu, Požární a poplachové směrnice a dbát pokynů pracovníků AD.</w:t>
      </w:r>
    </w:p>
    <w:p w14:paraId="107DEC13" w14:textId="77777777" w:rsidR="00C72765" w:rsidRPr="00996F38" w:rsidRDefault="00C72765" w:rsidP="00C5091B">
      <w:pPr>
        <w:spacing w:after="0"/>
        <w:ind w:left="703"/>
        <w:jc w:val="both"/>
        <w:rPr>
          <w:rFonts w:ascii="Arial" w:hAnsi="Arial" w:cs="Arial"/>
          <w:sz w:val="24"/>
          <w:szCs w:val="24"/>
        </w:rPr>
      </w:pPr>
    </w:p>
    <w:p w14:paraId="49D64561"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Klientovi jsou na základě Smlouvy přiděleny k užívání prostory v zařízení včetně vybavení. Klient je seznámen s podmínkami jejich užívání.</w:t>
      </w:r>
    </w:p>
    <w:p w14:paraId="3C308815" w14:textId="77777777" w:rsidR="00C72765" w:rsidRPr="00996F38" w:rsidRDefault="00C72765" w:rsidP="00C5091B">
      <w:pPr>
        <w:spacing w:after="0"/>
        <w:ind w:left="703"/>
        <w:jc w:val="both"/>
        <w:rPr>
          <w:rFonts w:ascii="Arial" w:hAnsi="Arial" w:cs="Arial"/>
          <w:sz w:val="24"/>
          <w:szCs w:val="24"/>
        </w:rPr>
      </w:pPr>
    </w:p>
    <w:p w14:paraId="2CE17269"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lastRenderedPageBreak/>
        <w:t>Výměna lůžek mezi klienty, přenášení nábytku, inventáře a jiné úpravy prostor AD nejsou bez souhlasu vedoucího/sociálního pracovníka povoleny.</w:t>
      </w:r>
    </w:p>
    <w:p w14:paraId="5FEEE562" w14:textId="77777777" w:rsidR="00C72765" w:rsidRPr="00996F38" w:rsidRDefault="00C72765" w:rsidP="00C5091B">
      <w:pPr>
        <w:spacing w:after="0"/>
        <w:ind w:left="703"/>
        <w:jc w:val="both"/>
        <w:rPr>
          <w:rFonts w:ascii="Arial" w:hAnsi="Arial" w:cs="Arial"/>
          <w:sz w:val="24"/>
          <w:szCs w:val="24"/>
        </w:rPr>
      </w:pPr>
    </w:p>
    <w:p w14:paraId="6AE2C621"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K přípravě, uložení a konzumaci jídla je možné využívat pouze kuchyň – společenskou místnost.</w:t>
      </w:r>
    </w:p>
    <w:p w14:paraId="18D7BE8D" w14:textId="77777777" w:rsidR="00C72765" w:rsidRPr="00996F38" w:rsidRDefault="00C72765" w:rsidP="00C5091B">
      <w:pPr>
        <w:spacing w:after="0"/>
        <w:ind w:left="703"/>
        <w:jc w:val="both"/>
        <w:rPr>
          <w:rFonts w:ascii="Arial" w:hAnsi="Arial" w:cs="Arial"/>
          <w:sz w:val="24"/>
          <w:szCs w:val="24"/>
        </w:rPr>
      </w:pPr>
    </w:p>
    <w:p w14:paraId="27B5E3B1"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 xml:space="preserve">Pracovníci jsou oprávněni provádět kontrolu stavu všech prostor zařízení, včetně prostor přidělených klientům k bydlení a užívání. V případě zjištěných nedostatků mají právo požadovat po klientech jejich odstranění v přiměřených lhůtách. </w:t>
      </w:r>
    </w:p>
    <w:p w14:paraId="07ECC72F" w14:textId="77777777" w:rsidR="00C72765" w:rsidRPr="00996F38" w:rsidRDefault="00C72765" w:rsidP="00C5091B">
      <w:pPr>
        <w:spacing w:after="0"/>
        <w:ind w:left="703"/>
        <w:jc w:val="both"/>
        <w:rPr>
          <w:rFonts w:ascii="Arial" w:hAnsi="Arial" w:cs="Arial"/>
          <w:sz w:val="24"/>
          <w:szCs w:val="24"/>
        </w:rPr>
      </w:pPr>
    </w:p>
    <w:p w14:paraId="21A20D4C"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 xml:space="preserve">Klienti odpovídají za zapůjčené věci. Ztrátu nebo poškození zapůjčených věcí a ostatních částí zařízení (např. poškození dveří, fasády, skříněk, umyvadla apod.) musí klienti neprodleně oznámit pracovníkovi. V případě ztráty nebo poškození věcí a zařízení jsou povinni vzniklou škodu uhradit v plné výši. </w:t>
      </w:r>
    </w:p>
    <w:p w14:paraId="60E4F16D" w14:textId="77777777" w:rsidR="00C72765" w:rsidRPr="00996F38" w:rsidRDefault="00C72765" w:rsidP="00C5091B">
      <w:pPr>
        <w:spacing w:after="0"/>
        <w:ind w:left="703"/>
        <w:jc w:val="both"/>
        <w:rPr>
          <w:rFonts w:ascii="Arial" w:hAnsi="Arial" w:cs="Arial"/>
          <w:sz w:val="24"/>
          <w:szCs w:val="24"/>
        </w:rPr>
      </w:pPr>
    </w:p>
    <w:p w14:paraId="4A0ED41D"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Po uplynutí doby přiměřené k adaptaci na prostředí AD je s klientem vypracován individuální plán spočívající ve společném hledání a řešení jeho situace a volbě postupných kroků vedoucích k stanoveným cílům, zpravidla do 10 dnů od platnosti Smlouvy.</w:t>
      </w:r>
    </w:p>
    <w:p w14:paraId="35EC3D7E" w14:textId="77777777" w:rsidR="00C72765" w:rsidRPr="00996F38" w:rsidRDefault="00C72765" w:rsidP="00C5091B">
      <w:pPr>
        <w:spacing w:after="0"/>
        <w:ind w:left="703"/>
        <w:jc w:val="both"/>
        <w:rPr>
          <w:rFonts w:ascii="Arial" w:hAnsi="Arial" w:cs="Arial"/>
          <w:sz w:val="24"/>
          <w:szCs w:val="24"/>
        </w:rPr>
      </w:pPr>
    </w:p>
    <w:p w14:paraId="42FFE643"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 xml:space="preserve">O provedených jednáních, pohovorech, konzultacích, kontaktech s institucemi </w:t>
      </w:r>
      <w:r w:rsidRPr="00996F38">
        <w:rPr>
          <w:rFonts w:ascii="Arial" w:hAnsi="Arial" w:cs="Arial"/>
          <w:sz w:val="24"/>
          <w:szCs w:val="24"/>
        </w:rPr>
        <w:br/>
        <w:t>a dalších úkonech v rámci individuální práce jsou vedeny písemné záznamy v osobním spise klienta a v počítačovém programu.</w:t>
      </w:r>
    </w:p>
    <w:p w14:paraId="6E3169DC" w14:textId="77777777" w:rsidR="00C72765" w:rsidRPr="00996F38" w:rsidRDefault="00C72765" w:rsidP="00C5091B">
      <w:pPr>
        <w:spacing w:after="0"/>
        <w:ind w:left="703"/>
        <w:jc w:val="both"/>
        <w:rPr>
          <w:rFonts w:ascii="Arial" w:hAnsi="Arial" w:cs="Arial"/>
          <w:sz w:val="24"/>
          <w:szCs w:val="24"/>
        </w:rPr>
      </w:pPr>
    </w:p>
    <w:p w14:paraId="78B70EBC"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 xml:space="preserve">V prostorách AD není dovoleno kouřit, a používat otevřený oheň (např. svíčku). Ke kouření lze využít jen prostory dvorku AD, avšak je nutné dodržovat všechna bezpečnostní opatření. Nedopalky, popel apod. je nutné vhazovat do vyhrazených nádob (popelníky).   </w:t>
      </w:r>
    </w:p>
    <w:p w14:paraId="21BD3F34"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Je zakázáno vnášení jakýchkoliv zbraní, výbušnin, a dalších nebezpečných nebo vysoce hořlavých látek do zařízení, včetně jejich přechovávání.</w:t>
      </w:r>
    </w:p>
    <w:p w14:paraId="742E7FEF" w14:textId="77777777" w:rsidR="00C72765" w:rsidRPr="00996F38" w:rsidRDefault="00C72765" w:rsidP="00C5091B">
      <w:pPr>
        <w:pStyle w:val="Odstavecseseznamem"/>
        <w:rPr>
          <w:rFonts w:ascii="Arial" w:hAnsi="Arial" w:cs="Arial"/>
          <w:sz w:val="24"/>
          <w:szCs w:val="24"/>
        </w:rPr>
      </w:pPr>
    </w:p>
    <w:p w14:paraId="36EEF00E"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Bez vědomí pracovníka nesmí klient v prostorách AD fotografovat a pořizovat obrazové i zvukové záznamy na jakékoliv zařízení včetně mobilních telefonů za jakýmkoliv účelem.</w:t>
      </w:r>
    </w:p>
    <w:p w14:paraId="077C2939" w14:textId="77777777" w:rsidR="00C72765" w:rsidRPr="00996F38" w:rsidRDefault="00C72765" w:rsidP="00C5091B">
      <w:pPr>
        <w:spacing w:after="0"/>
        <w:jc w:val="both"/>
        <w:rPr>
          <w:rFonts w:ascii="Arial" w:hAnsi="Arial" w:cs="Arial"/>
          <w:sz w:val="24"/>
          <w:szCs w:val="24"/>
        </w:rPr>
      </w:pPr>
    </w:p>
    <w:p w14:paraId="414624E8"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Pracovníci jsou oprávněni odmítnout vstup do zařízení osobám pod vlivem alkoholických nápojů či omamných nebo psychotropních látek (dále jen návykové látky) a osobám agresivním.</w:t>
      </w:r>
    </w:p>
    <w:p w14:paraId="3B02B0C6" w14:textId="77777777" w:rsidR="00C72765" w:rsidRPr="00996F38" w:rsidRDefault="00C72765" w:rsidP="00C5091B">
      <w:pPr>
        <w:spacing w:after="0"/>
        <w:ind w:left="703"/>
        <w:jc w:val="both"/>
        <w:rPr>
          <w:rFonts w:ascii="Arial" w:hAnsi="Arial" w:cs="Arial"/>
          <w:sz w:val="24"/>
          <w:szCs w:val="24"/>
        </w:rPr>
      </w:pPr>
    </w:p>
    <w:p w14:paraId="71446342"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V prostorách zařízení AD není dovoleno přechovávat, konzumovat ani donášet alkoholické nápoje ani jiné návykové látky a také veškeré nástroje a pomůcky pro jejich přípravu, stejně tak se nesmí klienti v zařízení zdržovat pod jejich vlivem.</w:t>
      </w:r>
    </w:p>
    <w:p w14:paraId="20924AA2"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lastRenderedPageBreak/>
        <w:t>Pokud má pracovník podezření, že se klient pod vlivem alkoholu zdržuje v zařízení, provede u něj se souhlasem klienta dechovou zkoušku na alkohol pomocí „</w:t>
      </w:r>
      <w:proofErr w:type="spellStart"/>
      <w:r w:rsidRPr="00996F38">
        <w:rPr>
          <w:rFonts w:ascii="Arial" w:hAnsi="Arial" w:cs="Arial"/>
          <w:sz w:val="24"/>
          <w:szCs w:val="24"/>
        </w:rPr>
        <w:t>alkoholtestru</w:t>
      </w:r>
      <w:proofErr w:type="spellEnd"/>
      <w:r w:rsidRPr="00996F38">
        <w:rPr>
          <w:rFonts w:ascii="Arial" w:hAnsi="Arial" w:cs="Arial"/>
          <w:sz w:val="24"/>
          <w:szCs w:val="24"/>
        </w:rPr>
        <w:t xml:space="preserve">“. V případě nesouhlasu klienta s provedením těchto orientačních zkoušek, je klient povinen ze zařízení odejít. </w:t>
      </w:r>
    </w:p>
    <w:p w14:paraId="2745EE3D" w14:textId="77777777" w:rsidR="00C72765" w:rsidRPr="00996F38" w:rsidRDefault="00C72765" w:rsidP="00C5091B">
      <w:pPr>
        <w:spacing w:after="0"/>
        <w:ind w:left="703"/>
        <w:jc w:val="both"/>
        <w:rPr>
          <w:rFonts w:ascii="Arial" w:hAnsi="Arial" w:cs="Arial"/>
          <w:sz w:val="24"/>
          <w:szCs w:val="24"/>
        </w:rPr>
      </w:pPr>
    </w:p>
    <w:p w14:paraId="40D15547"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Klienti jsou povinni chovat se tak, aby nevyvolávali konflikty a nenarušovali vzájemné soužití.</w:t>
      </w:r>
    </w:p>
    <w:p w14:paraId="39C16AB2" w14:textId="77777777" w:rsidR="00C72765" w:rsidRPr="00996F38" w:rsidRDefault="00C72765" w:rsidP="00C5091B">
      <w:pPr>
        <w:spacing w:after="0"/>
        <w:ind w:left="703"/>
        <w:jc w:val="both"/>
        <w:rPr>
          <w:rFonts w:ascii="Arial" w:hAnsi="Arial" w:cs="Arial"/>
          <w:sz w:val="24"/>
          <w:szCs w:val="24"/>
        </w:rPr>
      </w:pPr>
    </w:p>
    <w:p w14:paraId="4C2709B4"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Klienti jsou povinni dodržovat pořádek a čistotu v celém zařízení, vždy po sobě uklidit způsobený nepořádek. Dle rozpisu provádět úklid a dezinfekci všech prostor v zařízení (pokoj, kuchyň, WC, sprchy, chodby apod.).</w:t>
      </w:r>
    </w:p>
    <w:p w14:paraId="10AC0C78" w14:textId="77777777" w:rsidR="00C72765" w:rsidRPr="00996F38" w:rsidRDefault="00C72765" w:rsidP="00C5091B">
      <w:pPr>
        <w:spacing w:after="0"/>
        <w:ind w:left="703"/>
        <w:jc w:val="both"/>
        <w:rPr>
          <w:rFonts w:ascii="Arial" w:hAnsi="Arial" w:cs="Arial"/>
          <w:sz w:val="24"/>
          <w:szCs w:val="24"/>
        </w:rPr>
      </w:pPr>
    </w:p>
    <w:p w14:paraId="33671569"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Klient je povinen dbát zásad osobní hygieny (včetně čistoty šatstva a osobních věcí).</w:t>
      </w:r>
    </w:p>
    <w:p w14:paraId="14AD315E" w14:textId="77777777" w:rsidR="00C72765" w:rsidRPr="00996F38" w:rsidRDefault="00C72765" w:rsidP="00C5091B">
      <w:pPr>
        <w:spacing w:after="0"/>
        <w:ind w:left="703"/>
        <w:jc w:val="both"/>
        <w:rPr>
          <w:rFonts w:ascii="Arial" w:hAnsi="Arial" w:cs="Arial"/>
          <w:sz w:val="24"/>
          <w:szCs w:val="24"/>
        </w:rPr>
      </w:pPr>
    </w:p>
    <w:p w14:paraId="534B9CEB"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Klienti jsou povinni dostavit se do zařízení nejpozději do 22.00 hodin. V době od 22.00 do 6.00 hod je noční klid a v této době nesmí docházet k rušení spolubydlících.</w:t>
      </w:r>
    </w:p>
    <w:p w14:paraId="16CFBEF0" w14:textId="77777777" w:rsidR="00C72765" w:rsidRPr="00996F38" w:rsidRDefault="00C72765" w:rsidP="00C5091B">
      <w:pPr>
        <w:spacing w:after="0"/>
        <w:ind w:left="703"/>
        <w:jc w:val="both"/>
        <w:rPr>
          <w:rFonts w:ascii="Arial" w:hAnsi="Arial" w:cs="Arial"/>
          <w:sz w:val="24"/>
          <w:szCs w:val="24"/>
        </w:rPr>
      </w:pPr>
    </w:p>
    <w:p w14:paraId="3ADCAF51"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 xml:space="preserve">Klienti jsou povinni oznámit pracovníkovi infekční onemocnění nebo výskyt parazitujícího hmyzu. </w:t>
      </w:r>
    </w:p>
    <w:p w14:paraId="3F3E7DC2" w14:textId="77777777" w:rsidR="00C72765" w:rsidRPr="00996F38" w:rsidRDefault="00C72765" w:rsidP="00C5091B">
      <w:pPr>
        <w:spacing w:after="0"/>
        <w:ind w:left="703"/>
        <w:jc w:val="both"/>
        <w:rPr>
          <w:rFonts w:ascii="Arial" w:hAnsi="Arial" w:cs="Arial"/>
          <w:sz w:val="24"/>
          <w:szCs w:val="24"/>
        </w:rPr>
      </w:pPr>
    </w:p>
    <w:p w14:paraId="5B6B5251"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Nejsou povoleny vzájemné návštěvy ubytovaných klientů a klientek na pokojích a ve společných prostorách AD. K vzájemnému setkávání klientů a klientek lze využít jen prostory dvorku, zahrady a vstupní chodby.</w:t>
      </w:r>
    </w:p>
    <w:p w14:paraId="3F41DB45" w14:textId="77777777" w:rsidR="00C72765" w:rsidRPr="00996F38" w:rsidRDefault="00C72765" w:rsidP="00C5091B">
      <w:pPr>
        <w:spacing w:after="0"/>
        <w:ind w:left="703"/>
        <w:jc w:val="both"/>
        <w:rPr>
          <w:rFonts w:ascii="Arial" w:hAnsi="Arial" w:cs="Arial"/>
          <w:sz w:val="24"/>
          <w:szCs w:val="24"/>
        </w:rPr>
      </w:pPr>
    </w:p>
    <w:p w14:paraId="5C85CAD8"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 xml:space="preserve">Klientům není povoleno vpouštět do prostor AD osoby, které zde nejsou ubytovány. Návštěvy jsou povoleny jen po dohodě s pracovníkem a při dodržování Vnitřních pravidel.   </w:t>
      </w:r>
    </w:p>
    <w:p w14:paraId="13C3A613" w14:textId="77777777" w:rsidR="00C72765" w:rsidRPr="00996F38" w:rsidRDefault="00C72765" w:rsidP="00C5091B">
      <w:pPr>
        <w:spacing w:after="0"/>
        <w:ind w:left="703"/>
        <w:jc w:val="both"/>
        <w:rPr>
          <w:rFonts w:ascii="Arial" w:hAnsi="Arial" w:cs="Arial"/>
          <w:sz w:val="24"/>
          <w:szCs w:val="24"/>
        </w:rPr>
      </w:pPr>
    </w:p>
    <w:p w14:paraId="53C6E611"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Azylový dům není zdravotnickým zařízením, neposkytuje klientům ošetřovatelskou péči, obvazový materiál, žádné léky např. k tlumení teploty nebo bolesti.</w:t>
      </w:r>
    </w:p>
    <w:p w14:paraId="1074F8BD" w14:textId="77777777" w:rsidR="00C72765" w:rsidRPr="00996F38" w:rsidRDefault="00C72765" w:rsidP="00C5091B">
      <w:pPr>
        <w:spacing w:after="0"/>
        <w:ind w:left="703"/>
        <w:jc w:val="both"/>
        <w:rPr>
          <w:rFonts w:ascii="Arial" w:hAnsi="Arial" w:cs="Arial"/>
          <w:sz w:val="24"/>
          <w:szCs w:val="24"/>
        </w:rPr>
      </w:pPr>
    </w:p>
    <w:p w14:paraId="727726FA"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Úrazy, které byly způsobeny v zařízení je nutno nahlásit neprodleně pracovníkovi. Azylový dům je vybaven lékárničkou první pomoci.</w:t>
      </w:r>
    </w:p>
    <w:p w14:paraId="601F2720" w14:textId="77777777" w:rsidR="00C72765" w:rsidRPr="00996F38" w:rsidRDefault="00C72765" w:rsidP="00C5091B">
      <w:pPr>
        <w:spacing w:after="0"/>
        <w:ind w:left="703"/>
        <w:jc w:val="both"/>
        <w:rPr>
          <w:rFonts w:ascii="Arial" w:hAnsi="Arial" w:cs="Arial"/>
          <w:sz w:val="24"/>
          <w:szCs w:val="24"/>
        </w:rPr>
      </w:pPr>
    </w:p>
    <w:p w14:paraId="262CDC74"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V zařízení není dovoleno chovat žádná zvířata.</w:t>
      </w:r>
    </w:p>
    <w:p w14:paraId="22122236" w14:textId="77777777" w:rsidR="00C72765" w:rsidRPr="00996F38" w:rsidRDefault="00C72765" w:rsidP="00C5091B">
      <w:pPr>
        <w:spacing w:after="0"/>
        <w:ind w:left="703"/>
        <w:jc w:val="both"/>
        <w:rPr>
          <w:rFonts w:ascii="Arial" w:hAnsi="Arial" w:cs="Arial"/>
          <w:sz w:val="24"/>
          <w:szCs w:val="24"/>
        </w:rPr>
      </w:pPr>
    </w:p>
    <w:p w14:paraId="2CB743D1"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Pracovníci neodpovídají za případné ztráty peněz a jiných osobních věcí klientů.</w:t>
      </w:r>
    </w:p>
    <w:p w14:paraId="0DB1665F" w14:textId="77777777" w:rsidR="00C72765" w:rsidRPr="00996F38" w:rsidRDefault="00C72765" w:rsidP="00C5091B">
      <w:pPr>
        <w:spacing w:after="0"/>
        <w:ind w:left="703"/>
        <w:jc w:val="both"/>
        <w:rPr>
          <w:rFonts w:ascii="Arial" w:hAnsi="Arial" w:cs="Arial"/>
          <w:sz w:val="24"/>
          <w:szCs w:val="24"/>
        </w:rPr>
      </w:pPr>
    </w:p>
    <w:p w14:paraId="69B0FBE3" w14:textId="77777777" w:rsidR="00C72765" w:rsidRPr="00996F38" w:rsidRDefault="00C72765" w:rsidP="00C5091B">
      <w:pPr>
        <w:numPr>
          <w:ilvl w:val="1"/>
          <w:numId w:val="35"/>
        </w:numPr>
        <w:spacing w:after="0"/>
        <w:jc w:val="both"/>
        <w:rPr>
          <w:rFonts w:ascii="Arial" w:hAnsi="Arial" w:cs="Arial"/>
          <w:sz w:val="24"/>
          <w:szCs w:val="24"/>
        </w:rPr>
      </w:pPr>
      <w:r w:rsidRPr="00996F38">
        <w:rPr>
          <w:rFonts w:ascii="Arial" w:hAnsi="Arial" w:cs="Arial"/>
          <w:sz w:val="24"/>
          <w:szCs w:val="24"/>
        </w:rPr>
        <w:t xml:space="preserve">Před ukončením ubytování je klient povinen osobně předat pracovníkovi zapůjčené předměty a odnést si všechny osobní věci.  Při ukončení ubytování </w:t>
      </w:r>
      <w:r w:rsidRPr="00996F38">
        <w:rPr>
          <w:rFonts w:ascii="Arial" w:hAnsi="Arial" w:cs="Arial"/>
          <w:sz w:val="24"/>
          <w:szCs w:val="24"/>
        </w:rPr>
        <w:lastRenderedPageBreak/>
        <w:t xml:space="preserve">v nepřítomnosti klienta budou jeho osobní věci vyklizeny a uloženy v zařízení nejdéle po dobu 30 dnů. Osobní doklady, případně písemnosti budou uloženy v kanceláři vedoucí se sepsaným seznamem, který podepíší 2 svědci. Po 30 dnech budou pověřeným pracovníkem odevzdány na Policii ČR. Ostatní osobní věci budou po uplynutí úložní doby komisionálně zničeny. </w:t>
      </w:r>
    </w:p>
    <w:p w14:paraId="45BC2834" w14:textId="77777777" w:rsidR="00C72765" w:rsidRPr="00996F38" w:rsidRDefault="00C72765" w:rsidP="00C5091B">
      <w:pPr>
        <w:pStyle w:val="Zkladntext"/>
        <w:rPr>
          <w:rFonts w:ascii="Arial" w:hAnsi="Arial" w:cs="Arial"/>
          <w:b/>
          <w:szCs w:val="24"/>
        </w:rPr>
      </w:pPr>
    </w:p>
    <w:p w14:paraId="5E5F2C94" w14:textId="77777777" w:rsidR="00C72765" w:rsidRDefault="00C72765" w:rsidP="00C72765">
      <w:pPr>
        <w:pStyle w:val="Nadpis1"/>
        <w:ind w:left="705"/>
        <w:rPr>
          <w:rFonts w:ascii="Arial" w:hAnsi="Arial" w:cs="Arial"/>
          <w:szCs w:val="24"/>
        </w:rPr>
      </w:pPr>
    </w:p>
    <w:p w14:paraId="043E13DE" w14:textId="77777777" w:rsidR="00C72765" w:rsidRPr="00C72765" w:rsidRDefault="00C72765" w:rsidP="00C72765">
      <w:pPr>
        <w:pStyle w:val="Nadpis1"/>
        <w:ind w:left="705"/>
        <w:jc w:val="center"/>
        <w:rPr>
          <w:rFonts w:ascii="Arial" w:hAnsi="Arial" w:cs="Arial"/>
          <w:b/>
          <w:bCs/>
          <w:szCs w:val="24"/>
        </w:rPr>
      </w:pPr>
      <w:r w:rsidRPr="00C72765">
        <w:rPr>
          <w:rFonts w:ascii="Arial" w:hAnsi="Arial" w:cs="Arial"/>
          <w:b/>
          <w:bCs/>
          <w:szCs w:val="24"/>
        </w:rPr>
        <w:t>Čl. 6</w:t>
      </w:r>
    </w:p>
    <w:p w14:paraId="5C8CE6EA" w14:textId="77777777" w:rsidR="00C72765" w:rsidRDefault="00C72765" w:rsidP="00844FE2">
      <w:pPr>
        <w:spacing w:after="0"/>
        <w:jc w:val="center"/>
        <w:rPr>
          <w:rFonts w:ascii="Arial" w:hAnsi="Arial" w:cs="Arial"/>
          <w:b/>
          <w:bCs/>
          <w:sz w:val="24"/>
          <w:szCs w:val="24"/>
        </w:rPr>
      </w:pPr>
      <w:r w:rsidRPr="00C72765">
        <w:rPr>
          <w:rFonts w:ascii="Arial" w:hAnsi="Arial" w:cs="Arial"/>
          <w:b/>
          <w:bCs/>
          <w:sz w:val="24"/>
          <w:szCs w:val="24"/>
        </w:rPr>
        <w:t>Porušení Provozního řádu a Vnitřních pravidel</w:t>
      </w:r>
    </w:p>
    <w:p w14:paraId="6B107A62" w14:textId="77777777" w:rsidR="00844FE2" w:rsidRPr="00C72765" w:rsidRDefault="00844FE2" w:rsidP="00844FE2">
      <w:pPr>
        <w:spacing w:after="0"/>
        <w:jc w:val="center"/>
        <w:rPr>
          <w:rFonts w:ascii="Arial" w:hAnsi="Arial" w:cs="Arial"/>
          <w:b/>
          <w:bCs/>
          <w:sz w:val="24"/>
          <w:szCs w:val="24"/>
        </w:rPr>
      </w:pPr>
    </w:p>
    <w:p w14:paraId="66A561A0" w14:textId="5E724B05" w:rsidR="00C72765" w:rsidRPr="00996F38" w:rsidRDefault="00C72765" w:rsidP="00C5091B">
      <w:pPr>
        <w:numPr>
          <w:ilvl w:val="1"/>
          <w:numId w:val="36"/>
        </w:numPr>
        <w:spacing w:after="0"/>
        <w:jc w:val="both"/>
        <w:rPr>
          <w:rFonts w:ascii="Arial" w:hAnsi="Arial" w:cs="Arial"/>
          <w:sz w:val="24"/>
          <w:szCs w:val="24"/>
        </w:rPr>
      </w:pPr>
      <w:r w:rsidRPr="00996F38">
        <w:rPr>
          <w:rFonts w:ascii="Arial" w:hAnsi="Arial" w:cs="Arial"/>
          <w:sz w:val="24"/>
          <w:szCs w:val="24"/>
        </w:rPr>
        <w:t>Porušením Provozního řádu nebo Vnitřních pravidel se rozumí veškeré konání, které je s</w:t>
      </w:r>
      <w:r w:rsidR="00844FE2">
        <w:rPr>
          <w:rFonts w:ascii="Arial" w:hAnsi="Arial" w:cs="Arial"/>
          <w:sz w:val="24"/>
          <w:szCs w:val="24"/>
        </w:rPr>
        <w:t> </w:t>
      </w:r>
      <w:r w:rsidRPr="00996F38">
        <w:rPr>
          <w:rFonts w:ascii="Arial" w:hAnsi="Arial" w:cs="Arial"/>
          <w:sz w:val="24"/>
          <w:szCs w:val="24"/>
        </w:rPr>
        <w:t>těmito dokumenty v</w:t>
      </w:r>
      <w:r w:rsidR="00844FE2">
        <w:rPr>
          <w:rFonts w:ascii="Arial" w:hAnsi="Arial" w:cs="Arial"/>
          <w:sz w:val="24"/>
          <w:szCs w:val="24"/>
        </w:rPr>
        <w:t> </w:t>
      </w:r>
      <w:r w:rsidRPr="00996F38">
        <w:rPr>
          <w:rFonts w:ascii="Arial" w:hAnsi="Arial" w:cs="Arial"/>
          <w:sz w:val="24"/>
          <w:szCs w:val="24"/>
        </w:rPr>
        <w:t>rozporu. Jedná se např. o vyhýbání se spolupráci při řešení sociálních situace, nedodržování nočního klidu, opakované pozdní návraty do AD, krádeže, kouření mimo vyhrazené prostory, nedodržování osobní hygieny, agresivní chování, vyhrožování, slovní a fyzické napadání, psychické ohrožování, vytváření nepřátelského a ponižujícího prostředí, zdržování se pod vlivem alkoholu nebo jiných návykových látek v</w:t>
      </w:r>
      <w:r w:rsidR="00844FE2">
        <w:rPr>
          <w:rFonts w:ascii="Arial" w:hAnsi="Arial" w:cs="Arial"/>
          <w:sz w:val="24"/>
          <w:szCs w:val="24"/>
        </w:rPr>
        <w:t> </w:t>
      </w:r>
      <w:r w:rsidRPr="00996F38">
        <w:rPr>
          <w:rFonts w:ascii="Arial" w:hAnsi="Arial" w:cs="Arial"/>
          <w:sz w:val="24"/>
          <w:szCs w:val="24"/>
        </w:rPr>
        <w:t>zařízení, donášení, přechování alkoholických nápojů a jiných návykových látek, ničení majetku, neprovádění úklidu, neuhrazení platby za využití sociální služby, nevyužívání sociální služby apod.</w:t>
      </w:r>
    </w:p>
    <w:p w14:paraId="719F2C4F" w14:textId="77777777" w:rsidR="00C72765" w:rsidRPr="00996F38" w:rsidRDefault="00C72765" w:rsidP="00C5091B">
      <w:pPr>
        <w:spacing w:after="0"/>
        <w:ind w:left="703"/>
        <w:jc w:val="both"/>
        <w:rPr>
          <w:rFonts w:ascii="Arial" w:hAnsi="Arial" w:cs="Arial"/>
          <w:sz w:val="24"/>
          <w:szCs w:val="24"/>
        </w:rPr>
      </w:pPr>
    </w:p>
    <w:p w14:paraId="0273D634" w14:textId="77777777" w:rsidR="00C72765" w:rsidRPr="00996F38" w:rsidRDefault="00C72765" w:rsidP="00C5091B">
      <w:pPr>
        <w:numPr>
          <w:ilvl w:val="2"/>
          <w:numId w:val="36"/>
        </w:numPr>
        <w:spacing w:after="0"/>
        <w:jc w:val="both"/>
        <w:rPr>
          <w:rFonts w:ascii="Arial" w:hAnsi="Arial" w:cs="Arial"/>
          <w:sz w:val="24"/>
          <w:szCs w:val="24"/>
        </w:rPr>
      </w:pPr>
      <w:r w:rsidRPr="00996F38">
        <w:rPr>
          <w:rFonts w:ascii="Arial" w:hAnsi="Arial" w:cs="Arial"/>
          <w:sz w:val="24"/>
          <w:szCs w:val="24"/>
        </w:rPr>
        <w:t>Podle míry závažnosti jsou přestupky proti Provoznímu řádu a Vnitřním pravidlům řešeny ústním upozorněním, písemným upozorněním, vykázáním ze zařízení na základě rozhodnutí pracovníka až na 2 dny nebo ukončením Smlouvy až na 6 měsíců, dle Smlouvy čl. V.</w:t>
      </w:r>
    </w:p>
    <w:p w14:paraId="30ED33FA" w14:textId="77777777" w:rsidR="00C72765" w:rsidRPr="00996F38" w:rsidRDefault="00C72765" w:rsidP="00C5091B">
      <w:pPr>
        <w:spacing w:after="0"/>
        <w:ind w:left="703"/>
        <w:jc w:val="both"/>
        <w:rPr>
          <w:rFonts w:ascii="Arial" w:hAnsi="Arial" w:cs="Arial"/>
          <w:sz w:val="24"/>
          <w:szCs w:val="24"/>
        </w:rPr>
      </w:pPr>
    </w:p>
    <w:p w14:paraId="16EFC24F" w14:textId="721C345F" w:rsidR="00C72765" w:rsidRPr="00996F38" w:rsidRDefault="00C72765" w:rsidP="00C5091B">
      <w:pPr>
        <w:numPr>
          <w:ilvl w:val="3"/>
          <w:numId w:val="36"/>
        </w:numPr>
        <w:spacing w:after="0"/>
        <w:jc w:val="both"/>
        <w:rPr>
          <w:rFonts w:ascii="Arial" w:hAnsi="Arial" w:cs="Arial"/>
          <w:sz w:val="24"/>
          <w:szCs w:val="24"/>
        </w:rPr>
      </w:pPr>
      <w:r w:rsidRPr="00996F38">
        <w:rPr>
          <w:rFonts w:ascii="Arial" w:hAnsi="Arial" w:cs="Arial"/>
          <w:sz w:val="24"/>
          <w:szCs w:val="24"/>
        </w:rPr>
        <w:t>Opakované porušení Provozního řádu a Vnitřních pravidel klientem v</w:t>
      </w:r>
      <w:r w:rsidR="00844FE2">
        <w:rPr>
          <w:rFonts w:ascii="Arial" w:hAnsi="Arial" w:cs="Arial"/>
          <w:sz w:val="24"/>
          <w:szCs w:val="24"/>
        </w:rPr>
        <w:t> </w:t>
      </w:r>
      <w:r w:rsidRPr="00996F38">
        <w:rPr>
          <w:rFonts w:ascii="Arial" w:hAnsi="Arial" w:cs="Arial"/>
          <w:sz w:val="24"/>
          <w:szCs w:val="24"/>
        </w:rPr>
        <w:t>časovém období 3x během 30 dnů po prvním písemném vyrozumění – může být řešeno ukončením Smlouvy. Výpovědní lhůta je stanovena dle závažnosti přestupku a dle rozhodnutí ředitele.</w:t>
      </w:r>
    </w:p>
    <w:p w14:paraId="06FE1BEE" w14:textId="77777777" w:rsidR="00C72765" w:rsidRDefault="00C72765" w:rsidP="00844FE2">
      <w:pPr>
        <w:spacing w:after="0" w:line="240" w:lineRule="auto"/>
        <w:jc w:val="both"/>
        <w:rPr>
          <w:rFonts w:ascii="Arial" w:hAnsi="Arial" w:cs="Arial"/>
          <w:sz w:val="24"/>
          <w:szCs w:val="24"/>
        </w:rPr>
      </w:pPr>
    </w:p>
    <w:p w14:paraId="35CE5A9B" w14:textId="77777777" w:rsidR="00844FE2" w:rsidRPr="00996F38" w:rsidRDefault="00844FE2" w:rsidP="00844FE2">
      <w:pPr>
        <w:spacing w:after="0" w:line="240" w:lineRule="auto"/>
        <w:jc w:val="both"/>
        <w:rPr>
          <w:rFonts w:ascii="Arial" w:hAnsi="Arial" w:cs="Arial"/>
          <w:sz w:val="24"/>
          <w:szCs w:val="24"/>
        </w:rPr>
      </w:pPr>
    </w:p>
    <w:p w14:paraId="681F2C8B" w14:textId="77777777" w:rsidR="00C72765" w:rsidRPr="00C72765" w:rsidRDefault="00C72765" w:rsidP="00844FE2">
      <w:pPr>
        <w:pStyle w:val="Zkladntext"/>
        <w:ind w:left="705" w:hanging="705"/>
        <w:jc w:val="center"/>
        <w:rPr>
          <w:rFonts w:ascii="Arial" w:hAnsi="Arial" w:cs="Arial"/>
          <w:b/>
          <w:szCs w:val="24"/>
        </w:rPr>
      </w:pPr>
      <w:r w:rsidRPr="00C72765">
        <w:rPr>
          <w:rFonts w:ascii="Arial" w:hAnsi="Arial" w:cs="Arial"/>
          <w:b/>
          <w:szCs w:val="24"/>
        </w:rPr>
        <w:t>Čl. 7</w:t>
      </w:r>
    </w:p>
    <w:p w14:paraId="0EFCC8C2" w14:textId="77777777" w:rsidR="00C72765" w:rsidRDefault="00C72765" w:rsidP="00844FE2">
      <w:pPr>
        <w:pStyle w:val="Nadpis3"/>
        <w:spacing w:before="0" w:after="0"/>
        <w:jc w:val="center"/>
        <w:rPr>
          <w:rFonts w:ascii="Arial" w:hAnsi="Arial" w:cs="Arial"/>
          <w:bCs w:val="0"/>
          <w:sz w:val="24"/>
          <w:szCs w:val="24"/>
        </w:rPr>
      </w:pPr>
      <w:r w:rsidRPr="00C72765">
        <w:rPr>
          <w:rFonts w:ascii="Arial" w:hAnsi="Arial" w:cs="Arial"/>
          <w:bCs w:val="0"/>
          <w:sz w:val="24"/>
          <w:szCs w:val="24"/>
        </w:rPr>
        <w:t>Ukončení poskytování sociální služby</w:t>
      </w:r>
    </w:p>
    <w:p w14:paraId="674F669C" w14:textId="77777777" w:rsidR="00844FE2" w:rsidRPr="00844FE2" w:rsidRDefault="00844FE2" w:rsidP="00844FE2">
      <w:pPr>
        <w:spacing w:after="0" w:line="240" w:lineRule="auto"/>
        <w:rPr>
          <w:lang w:eastAsia="cs-CZ"/>
        </w:rPr>
      </w:pPr>
    </w:p>
    <w:p w14:paraId="4BCDB802" w14:textId="77777777" w:rsidR="00C72765" w:rsidRPr="00996F38" w:rsidRDefault="00C72765" w:rsidP="00C5091B">
      <w:pPr>
        <w:spacing w:after="0"/>
        <w:jc w:val="both"/>
        <w:rPr>
          <w:rFonts w:ascii="Arial" w:hAnsi="Arial" w:cs="Arial"/>
          <w:sz w:val="24"/>
          <w:szCs w:val="24"/>
          <w:u w:val="single"/>
        </w:rPr>
      </w:pPr>
      <w:r w:rsidRPr="00996F38">
        <w:rPr>
          <w:rFonts w:ascii="Arial" w:hAnsi="Arial" w:cs="Arial"/>
          <w:sz w:val="24"/>
          <w:szCs w:val="24"/>
        </w:rPr>
        <w:t xml:space="preserve">7.1 </w:t>
      </w:r>
      <w:r w:rsidRPr="00996F38">
        <w:rPr>
          <w:rFonts w:ascii="Arial" w:hAnsi="Arial" w:cs="Arial"/>
          <w:sz w:val="24"/>
          <w:szCs w:val="24"/>
        </w:rPr>
        <w:tab/>
        <w:t>K ukončení poskytování sociální služby dochází:</w:t>
      </w:r>
    </w:p>
    <w:p w14:paraId="2E18F19B" w14:textId="77777777" w:rsidR="00C72765" w:rsidRPr="00996F38" w:rsidRDefault="00C72765" w:rsidP="00C5091B">
      <w:pPr>
        <w:numPr>
          <w:ilvl w:val="0"/>
          <w:numId w:val="30"/>
        </w:numPr>
        <w:spacing w:after="0"/>
        <w:ind w:left="1068"/>
        <w:jc w:val="both"/>
        <w:rPr>
          <w:rFonts w:ascii="Arial" w:hAnsi="Arial" w:cs="Arial"/>
          <w:sz w:val="24"/>
          <w:szCs w:val="24"/>
        </w:rPr>
      </w:pPr>
      <w:r w:rsidRPr="00996F38">
        <w:rPr>
          <w:rFonts w:ascii="Arial" w:hAnsi="Arial" w:cs="Arial"/>
          <w:sz w:val="24"/>
          <w:szCs w:val="24"/>
        </w:rPr>
        <w:t>na vlastní žádost klienta, nebo</w:t>
      </w:r>
    </w:p>
    <w:p w14:paraId="0DF988B9" w14:textId="77777777" w:rsidR="00C72765" w:rsidRPr="00996F38" w:rsidRDefault="00C72765" w:rsidP="00C5091B">
      <w:pPr>
        <w:numPr>
          <w:ilvl w:val="0"/>
          <w:numId w:val="30"/>
        </w:numPr>
        <w:spacing w:after="0"/>
        <w:ind w:left="1068"/>
        <w:jc w:val="both"/>
        <w:rPr>
          <w:rFonts w:ascii="Arial" w:hAnsi="Arial" w:cs="Arial"/>
          <w:sz w:val="24"/>
          <w:szCs w:val="24"/>
        </w:rPr>
      </w:pPr>
      <w:r w:rsidRPr="00996F38">
        <w:rPr>
          <w:rFonts w:ascii="Arial" w:hAnsi="Arial" w:cs="Arial"/>
          <w:sz w:val="24"/>
          <w:szCs w:val="24"/>
        </w:rPr>
        <w:t>ke dni ukončení poskytování služby dle Smlouvy, pokud tato Smlouva nebyla prodloužena, nebo</w:t>
      </w:r>
    </w:p>
    <w:p w14:paraId="38FEEAA3" w14:textId="77777777" w:rsidR="00C72765" w:rsidRPr="00996F38" w:rsidRDefault="00C72765" w:rsidP="00C5091B">
      <w:pPr>
        <w:numPr>
          <w:ilvl w:val="0"/>
          <w:numId w:val="30"/>
        </w:numPr>
        <w:spacing w:after="0"/>
        <w:ind w:left="1068"/>
        <w:jc w:val="both"/>
        <w:rPr>
          <w:rFonts w:ascii="Arial" w:hAnsi="Arial" w:cs="Arial"/>
          <w:sz w:val="24"/>
          <w:szCs w:val="24"/>
        </w:rPr>
      </w:pPr>
      <w:r w:rsidRPr="00996F38">
        <w:rPr>
          <w:rFonts w:ascii="Arial" w:hAnsi="Arial" w:cs="Arial"/>
          <w:sz w:val="24"/>
          <w:szCs w:val="24"/>
        </w:rPr>
        <w:t>jestliže klient nepodepíše Dodatek ke Smlouvě, kterým se mění výše úhrady, nebo</w:t>
      </w:r>
    </w:p>
    <w:p w14:paraId="267C495B" w14:textId="77777777" w:rsidR="00C72765" w:rsidRPr="00996F38" w:rsidRDefault="00C72765" w:rsidP="00C5091B">
      <w:pPr>
        <w:numPr>
          <w:ilvl w:val="0"/>
          <w:numId w:val="30"/>
        </w:numPr>
        <w:spacing w:after="0"/>
        <w:ind w:left="1068"/>
        <w:jc w:val="both"/>
        <w:rPr>
          <w:rFonts w:ascii="Arial" w:hAnsi="Arial" w:cs="Arial"/>
          <w:sz w:val="24"/>
          <w:szCs w:val="24"/>
        </w:rPr>
      </w:pPr>
      <w:r w:rsidRPr="00996F38">
        <w:rPr>
          <w:rFonts w:ascii="Arial" w:hAnsi="Arial" w:cs="Arial"/>
          <w:sz w:val="24"/>
          <w:szCs w:val="24"/>
        </w:rPr>
        <w:t>v případě ukončení činnosti organizace z důvodů provozních nebo finančních, nebo</w:t>
      </w:r>
    </w:p>
    <w:p w14:paraId="0916EF3F" w14:textId="77777777" w:rsidR="00C72765" w:rsidRPr="00996F38" w:rsidRDefault="00C72765" w:rsidP="00C5091B">
      <w:pPr>
        <w:numPr>
          <w:ilvl w:val="0"/>
          <w:numId w:val="30"/>
        </w:numPr>
        <w:spacing w:after="0"/>
        <w:ind w:left="1068"/>
        <w:jc w:val="both"/>
        <w:rPr>
          <w:rFonts w:ascii="Arial" w:hAnsi="Arial" w:cs="Arial"/>
          <w:sz w:val="24"/>
          <w:szCs w:val="24"/>
        </w:rPr>
      </w:pPr>
      <w:r w:rsidRPr="00996F38">
        <w:rPr>
          <w:rFonts w:ascii="Arial" w:hAnsi="Arial" w:cs="Arial"/>
          <w:sz w:val="24"/>
          <w:szCs w:val="24"/>
        </w:rPr>
        <w:t>dle čl. 7.2.</w:t>
      </w:r>
    </w:p>
    <w:p w14:paraId="4FE4E66E" w14:textId="77777777" w:rsidR="00C72765" w:rsidRPr="00996F38" w:rsidRDefault="00C72765" w:rsidP="00C5091B">
      <w:pPr>
        <w:spacing w:after="0"/>
        <w:ind w:left="1068"/>
        <w:jc w:val="both"/>
        <w:rPr>
          <w:rFonts w:ascii="Arial" w:hAnsi="Arial" w:cs="Arial"/>
          <w:sz w:val="24"/>
          <w:szCs w:val="24"/>
        </w:rPr>
      </w:pPr>
    </w:p>
    <w:p w14:paraId="1B68D9B0" w14:textId="77777777" w:rsidR="00C72765" w:rsidRPr="00996F38" w:rsidRDefault="00C72765" w:rsidP="00C5091B">
      <w:pPr>
        <w:pStyle w:val="Zkladntextodsazen3"/>
        <w:spacing w:line="276" w:lineRule="auto"/>
        <w:ind w:left="705" w:hanging="645"/>
        <w:rPr>
          <w:rFonts w:ascii="Arial" w:hAnsi="Arial" w:cs="Arial"/>
          <w:szCs w:val="24"/>
        </w:rPr>
      </w:pPr>
      <w:r w:rsidRPr="00996F38">
        <w:rPr>
          <w:rFonts w:ascii="Arial" w:hAnsi="Arial" w:cs="Arial"/>
          <w:szCs w:val="24"/>
        </w:rPr>
        <w:lastRenderedPageBreak/>
        <w:t xml:space="preserve">7.2 </w:t>
      </w:r>
      <w:r w:rsidRPr="00996F38">
        <w:rPr>
          <w:rFonts w:ascii="Arial" w:hAnsi="Arial" w:cs="Arial"/>
          <w:szCs w:val="24"/>
        </w:rPr>
        <w:tab/>
      </w:r>
      <w:r w:rsidRPr="00996F38">
        <w:rPr>
          <w:rFonts w:ascii="Arial" w:hAnsi="Arial" w:cs="Arial"/>
          <w:szCs w:val="24"/>
        </w:rPr>
        <w:tab/>
        <w:t>Ředitel organizace může po projednání s vedoucím/sociálním pracovníkem ukončit poskytování sociální služby před uplynutím doby sjednané ve Smlouvě, jestliže klient porušuje Provozní řád, Vnitřní pravidla, nebo povinnosti vyplývající ze Smlouvy, jedná se zejména o:</w:t>
      </w:r>
    </w:p>
    <w:p w14:paraId="2073F29B" w14:textId="77777777" w:rsidR="00C72765" w:rsidRPr="00996F38" w:rsidRDefault="00C72765" w:rsidP="00C5091B">
      <w:pPr>
        <w:numPr>
          <w:ilvl w:val="0"/>
          <w:numId w:val="28"/>
        </w:numPr>
        <w:spacing w:after="0"/>
        <w:ind w:left="1065"/>
        <w:jc w:val="both"/>
        <w:rPr>
          <w:rFonts w:ascii="Arial" w:hAnsi="Arial" w:cs="Arial"/>
          <w:sz w:val="24"/>
          <w:szCs w:val="24"/>
        </w:rPr>
      </w:pPr>
      <w:r w:rsidRPr="00996F38">
        <w:rPr>
          <w:rFonts w:ascii="Arial" w:hAnsi="Arial" w:cs="Arial"/>
          <w:sz w:val="24"/>
          <w:szCs w:val="24"/>
        </w:rPr>
        <w:t>hrubé porušení Provozního řádu nebo Vnitřních pravidel:</w:t>
      </w:r>
    </w:p>
    <w:p w14:paraId="1B2EEA98" w14:textId="77777777" w:rsidR="00C72765" w:rsidRPr="00996F38" w:rsidRDefault="00C72765" w:rsidP="00C5091B">
      <w:pPr>
        <w:numPr>
          <w:ilvl w:val="0"/>
          <w:numId w:val="34"/>
        </w:numPr>
        <w:spacing w:after="0"/>
        <w:ind w:left="1134" w:hanging="425"/>
        <w:jc w:val="both"/>
        <w:rPr>
          <w:rFonts w:ascii="Arial" w:hAnsi="Arial" w:cs="Arial"/>
          <w:sz w:val="24"/>
          <w:szCs w:val="24"/>
        </w:rPr>
      </w:pPr>
      <w:r w:rsidRPr="00996F38">
        <w:rPr>
          <w:rFonts w:ascii="Arial" w:hAnsi="Arial" w:cs="Arial"/>
          <w:sz w:val="24"/>
          <w:szCs w:val="24"/>
        </w:rPr>
        <w:t>vyhrožování, osočování, agresivita vůči pracovníkům nebo klientům,</w:t>
      </w:r>
    </w:p>
    <w:p w14:paraId="71EA8B3A" w14:textId="77777777" w:rsidR="00C72765" w:rsidRPr="00996F38" w:rsidRDefault="00C72765" w:rsidP="00C5091B">
      <w:pPr>
        <w:numPr>
          <w:ilvl w:val="0"/>
          <w:numId w:val="34"/>
        </w:numPr>
        <w:spacing w:after="0"/>
        <w:ind w:left="1134" w:hanging="425"/>
        <w:jc w:val="both"/>
        <w:rPr>
          <w:rFonts w:ascii="Arial" w:hAnsi="Arial" w:cs="Arial"/>
          <w:sz w:val="24"/>
          <w:szCs w:val="24"/>
        </w:rPr>
      </w:pPr>
      <w:r w:rsidRPr="00996F38">
        <w:rPr>
          <w:rFonts w:ascii="Arial" w:hAnsi="Arial" w:cs="Arial"/>
          <w:sz w:val="24"/>
          <w:szCs w:val="24"/>
        </w:rPr>
        <w:t>fyzické nebo slovní napadení pracovníků nebo klientů,</w:t>
      </w:r>
    </w:p>
    <w:p w14:paraId="4DEC313F" w14:textId="77777777" w:rsidR="00C72765" w:rsidRPr="00996F38" w:rsidRDefault="00C72765" w:rsidP="00C5091B">
      <w:pPr>
        <w:numPr>
          <w:ilvl w:val="0"/>
          <w:numId w:val="34"/>
        </w:numPr>
        <w:spacing w:after="0" w:line="240" w:lineRule="auto"/>
        <w:ind w:left="1134" w:hanging="425"/>
        <w:jc w:val="both"/>
        <w:rPr>
          <w:rFonts w:ascii="Arial" w:hAnsi="Arial" w:cs="Arial"/>
          <w:sz w:val="24"/>
          <w:szCs w:val="24"/>
        </w:rPr>
      </w:pPr>
      <w:r w:rsidRPr="00996F38">
        <w:rPr>
          <w:rFonts w:ascii="Arial" w:hAnsi="Arial" w:cs="Arial"/>
          <w:sz w:val="24"/>
          <w:szCs w:val="24"/>
        </w:rPr>
        <w:t>jestliže se klient chová k pracovníkovi zařízení způsobem, jehož záměr nebo důsledek vede ke snížení důstojnosti fyzické osoby nebo k vytváření nepřátelského, ponižujícího nebo zneklidňujícího prostředí,</w:t>
      </w:r>
    </w:p>
    <w:p w14:paraId="792A1D6B" w14:textId="77777777" w:rsidR="00C72765" w:rsidRPr="00996F38" w:rsidRDefault="00C72765" w:rsidP="00C5091B">
      <w:pPr>
        <w:numPr>
          <w:ilvl w:val="0"/>
          <w:numId w:val="34"/>
        </w:numPr>
        <w:spacing w:after="0"/>
        <w:ind w:left="1134" w:hanging="425"/>
        <w:jc w:val="both"/>
        <w:rPr>
          <w:rFonts w:ascii="Arial" w:hAnsi="Arial" w:cs="Arial"/>
          <w:sz w:val="24"/>
          <w:szCs w:val="24"/>
        </w:rPr>
      </w:pPr>
      <w:r w:rsidRPr="00996F38">
        <w:rPr>
          <w:rFonts w:ascii="Arial" w:hAnsi="Arial" w:cs="Arial"/>
          <w:sz w:val="24"/>
          <w:szCs w:val="24"/>
        </w:rPr>
        <w:t>páchání trestné činnosti v zařízení (např. ničení majetku, krádež),</w:t>
      </w:r>
    </w:p>
    <w:p w14:paraId="5FB78269" w14:textId="77777777" w:rsidR="00C72765" w:rsidRPr="00996F38" w:rsidRDefault="00C72765" w:rsidP="00C5091B">
      <w:pPr>
        <w:numPr>
          <w:ilvl w:val="0"/>
          <w:numId w:val="34"/>
        </w:numPr>
        <w:spacing w:after="0"/>
        <w:ind w:left="1134" w:hanging="425"/>
        <w:jc w:val="both"/>
        <w:rPr>
          <w:rFonts w:ascii="Arial" w:hAnsi="Arial" w:cs="Arial"/>
          <w:sz w:val="24"/>
          <w:szCs w:val="24"/>
        </w:rPr>
      </w:pPr>
      <w:r w:rsidRPr="00996F38">
        <w:rPr>
          <w:rFonts w:ascii="Arial" w:hAnsi="Arial" w:cs="Arial"/>
          <w:sz w:val="24"/>
          <w:szCs w:val="24"/>
        </w:rPr>
        <w:t xml:space="preserve">manipulace s otevřeným ohněm v zařízení, </w:t>
      </w:r>
    </w:p>
    <w:p w14:paraId="1E12EFC1" w14:textId="77777777" w:rsidR="00C72765" w:rsidRPr="00996F38" w:rsidRDefault="00C72765" w:rsidP="00C5091B">
      <w:pPr>
        <w:numPr>
          <w:ilvl w:val="0"/>
          <w:numId w:val="34"/>
        </w:numPr>
        <w:spacing w:after="0"/>
        <w:ind w:left="1134" w:hanging="425"/>
        <w:jc w:val="both"/>
        <w:rPr>
          <w:rFonts w:ascii="Arial" w:hAnsi="Arial" w:cs="Arial"/>
          <w:sz w:val="24"/>
          <w:szCs w:val="24"/>
        </w:rPr>
      </w:pPr>
      <w:r w:rsidRPr="00996F38">
        <w:rPr>
          <w:rFonts w:ascii="Arial" w:hAnsi="Arial" w:cs="Arial"/>
          <w:sz w:val="24"/>
          <w:szCs w:val="24"/>
        </w:rPr>
        <w:t xml:space="preserve">donášení, přechovávání a konzumace alkoholu, návykových látek, </w:t>
      </w:r>
    </w:p>
    <w:p w14:paraId="57849162" w14:textId="77777777" w:rsidR="00C72765" w:rsidRPr="00996F38" w:rsidRDefault="00C72765" w:rsidP="00C5091B">
      <w:pPr>
        <w:numPr>
          <w:ilvl w:val="0"/>
          <w:numId w:val="34"/>
        </w:numPr>
        <w:spacing w:after="0"/>
        <w:ind w:left="1134" w:hanging="425"/>
        <w:jc w:val="both"/>
        <w:rPr>
          <w:rFonts w:ascii="Arial" w:hAnsi="Arial" w:cs="Arial"/>
          <w:sz w:val="24"/>
          <w:szCs w:val="24"/>
        </w:rPr>
      </w:pPr>
      <w:r w:rsidRPr="00996F38">
        <w:rPr>
          <w:rFonts w:ascii="Arial" w:hAnsi="Arial" w:cs="Arial"/>
          <w:sz w:val="24"/>
          <w:szCs w:val="24"/>
        </w:rPr>
        <w:t>vnášení nebo přechovávání jakýchkoliv zbraní, výbušnin, a dalších nebezpečných nebo vysoce hořlavých látek do zařízení, nebo</w:t>
      </w:r>
    </w:p>
    <w:p w14:paraId="13CA4761" w14:textId="77777777" w:rsidR="00C72765" w:rsidRPr="00996F38" w:rsidRDefault="00C72765" w:rsidP="00C5091B">
      <w:pPr>
        <w:numPr>
          <w:ilvl w:val="0"/>
          <w:numId w:val="28"/>
        </w:numPr>
        <w:spacing w:after="0"/>
        <w:ind w:left="1065"/>
        <w:jc w:val="both"/>
        <w:rPr>
          <w:rFonts w:ascii="Arial" w:hAnsi="Arial" w:cs="Arial"/>
          <w:sz w:val="24"/>
          <w:szCs w:val="24"/>
        </w:rPr>
      </w:pPr>
      <w:r w:rsidRPr="00996F38">
        <w:rPr>
          <w:rFonts w:ascii="Arial" w:hAnsi="Arial" w:cs="Arial"/>
          <w:sz w:val="24"/>
          <w:szCs w:val="24"/>
        </w:rPr>
        <w:t>prodlení úhrady za poskytování sociálních služby, nebo</w:t>
      </w:r>
    </w:p>
    <w:p w14:paraId="5221017F" w14:textId="77777777" w:rsidR="00C72765" w:rsidRPr="00996F38" w:rsidRDefault="00C72765" w:rsidP="00C5091B">
      <w:pPr>
        <w:numPr>
          <w:ilvl w:val="0"/>
          <w:numId w:val="28"/>
        </w:numPr>
        <w:spacing w:after="0"/>
        <w:ind w:left="1065"/>
        <w:jc w:val="both"/>
        <w:rPr>
          <w:rFonts w:ascii="Arial" w:hAnsi="Arial" w:cs="Arial"/>
          <w:sz w:val="24"/>
          <w:szCs w:val="24"/>
        </w:rPr>
      </w:pPr>
      <w:r w:rsidRPr="00996F38">
        <w:rPr>
          <w:rFonts w:ascii="Arial" w:hAnsi="Arial" w:cs="Arial"/>
          <w:sz w:val="24"/>
          <w:szCs w:val="24"/>
        </w:rPr>
        <w:t>klient se nezdržuje 3 noci po sobě v AD a předem neohlásí tuto nepřítomnost pracovníkům.</w:t>
      </w:r>
    </w:p>
    <w:p w14:paraId="574333E3" w14:textId="77777777" w:rsidR="00C72765" w:rsidRPr="00996F38" w:rsidRDefault="00C72765" w:rsidP="00C5091B">
      <w:pPr>
        <w:spacing w:after="0"/>
        <w:ind w:left="1065"/>
        <w:jc w:val="both"/>
        <w:rPr>
          <w:rFonts w:ascii="Arial" w:hAnsi="Arial" w:cs="Arial"/>
          <w:sz w:val="24"/>
          <w:szCs w:val="24"/>
          <w:u w:val="single"/>
        </w:rPr>
      </w:pPr>
    </w:p>
    <w:p w14:paraId="482A61A2" w14:textId="77777777" w:rsidR="00C72765" w:rsidRPr="00996F38" w:rsidRDefault="00C72765" w:rsidP="00C5091B">
      <w:pPr>
        <w:pStyle w:val="Zkladntext2"/>
        <w:tabs>
          <w:tab w:val="num" w:pos="450"/>
        </w:tabs>
        <w:spacing w:line="276" w:lineRule="auto"/>
        <w:ind w:left="705" w:hanging="705"/>
        <w:rPr>
          <w:rFonts w:ascii="Arial" w:hAnsi="Arial" w:cs="Arial"/>
          <w:b w:val="0"/>
          <w:szCs w:val="24"/>
        </w:rPr>
      </w:pPr>
      <w:r w:rsidRPr="00996F38">
        <w:rPr>
          <w:rFonts w:ascii="Arial" w:hAnsi="Arial" w:cs="Arial"/>
          <w:b w:val="0"/>
          <w:szCs w:val="24"/>
        </w:rPr>
        <w:t>7.3</w:t>
      </w:r>
      <w:r w:rsidRPr="00996F38">
        <w:rPr>
          <w:rFonts w:ascii="Arial" w:hAnsi="Arial" w:cs="Arial"/>
          <w:b w:val="0"/>
          <w:szCs w:val="24"/>
        </w:rPr>
        <w:tab/>
      </w:r>
      <w:r w:rsidRPr="00996F38">
        <w:rPr>
          <w:rFonts w:ascii="Arial" w:hAnsi="Arial" w:cs="Arial"/>
          <w:b w:val="0"/>
          <w:szCs w:val="24"/>
        </w:rPr>
        <w:tab/>
        <w:t>V případě ukončení poskytování sociální služby dle článku 7.1 a), 7.1 b), 7.1c), nebo článku 7.2 b), 7.2 c), může být klientovi poskytnuta sociální služba na noclehárně.</w:t>
      </w:r>
    </w:p>
    <w:p w14:paraId="1CF05959" w14:textId="77777777" w:rsidR="00C72765" w:rsidRPr="00996F38" w:rsidRDefault="00C72765" w:rsidP="00C5091B">
      <w:pPr>
        <w:pStyle w:val="Zkladntext"/>
        <w:ind w:left="426" w:hanging="426"/>
        <w:jc w:val="center"/>
        <w:rPr>
          <w:rFonts w:ascii="Arial" w:hAnsi="Arial" w:cs="Arial"/>
          <w:b/>
          <w:szCs w:val="24"/>
        </w:rPr>
      </w:pPr>
    </w:p>
    <w:p w14:paraId="4BA06879" w14:textId="77777777" w:rsidR="00C72765" w:rsidRDefault="00C72765" w:rsidP="00C5091B">
      <w:pPr>
        <w:pStyle w:val="Zkladntext"/>
        <w:ind w:left="426" w:hanging="426"/>
        <w:jc w:val="center"/>
        <w:rPr>
          <w:rFonts w:ascii="Arial" w:hAnsi="Arial" w:cs="Arial"/>
          <w:b/>
          <w:szCs w:val="24"/>
        </w:rPr>
      </w:pPr>
    </w:p>
    <w:p w14:paraId="63D4CC30" w14:textId="77777777" w:rsidR="00C72765" w:rsidRPr="00996F38" w:rsidRDefault="00C72765" w:rsidP="00C5091B">
      <w:pPr>
        <w:pStyle w:val="Zkladntext"/>
        <w:ind w:left="426" w:hanging="426"/>
        <w:jc w:val="center"/>
        <w:rPr>
          <w:rFonts w:ascii="Arial" w:hAnsi="Arial" w:cs="Arial"/>
          <w:b/>
          <w:szCs w:val="24"/>
        </w:rPr>
      </w:pPr>
      <w:r w:rsidRPr="00996F38">
        <w:rPr>
          <w:rFonts w:ascii="Arial" w:hAnsi="Arial" w:cs="Arial"/>
          <w:b/>
          <w:szCs w:val="24"/>
        </w:rPr>
        <w:t>Čl. 8</w:t>
      </w:r>
    </w:p>
    <w:p w14:paraId="75AA2C4B" w14:textId="77777777" w:rsidR="00C72765" w:rsidRPr="00996F38" w:rsidRDefault="00C72765" w:rsidP="00C5091B">
      <w:pPr>
        <w:spacing w:after="0"/>
        <w:jc w:val="center"/>
        <w:rPr>
          <w:rFonts w:ascii="Arial" w:hAnsi="Arial" w:cs="Arial"/>
          <w:b/>
          <w:sz w:val="24"/>
          <w:szCs w:val="24"/>
        </w:rPr>
      </w:pPr>
      <w:r w:rsidRPr="00996F38">
        <w:rPr>
          <w:rFonts w:ascii="Arial" w:hAnsi="Arial" w:cs="Arial"/>
          <w:b/>
          <w:sz w:val="24"/>
          <w:szCs w:val="24"/>
        </w:rPr>
        <w:t>Postup při zjištění výskytu parazitujícího hmyzu na AD</w:t>
      </w:r>
    </w:p>
    <w:p w14:paraId="1C7237CD" w14:textId="77777777" w:rsidR="00C72765" w:rsidRPr="00996F38" w:rsidRDefault="00C72765" w:rsidP="00C5091B">
      <w:pPr>
        <w:pStyle w:val="Zkladntext"/>
        <w:ind w:left="426" w:hanging="426"/>
        <w:jc w:val="center"/>
        <w:rPr>
          <w:rFonts w:ascii="Arial" w:hAnsi="Arial" w:cs="Arial"/>
          <w:b/>
          <w:szCs w:val="24"/>
        </w:rPr>
      </w:pPr>
    </w:p>
    <w:p w14:paraId="64D3855E" w14:textId="77777777" w:rsidR="00C72765" w:rsidRPr="00996F38" w:rsidRDefault="00C72765" w:rsidP="00C5091B">
      <w:pPr>
        <w:numPr>
          <w:ilvl w:val="1"/>
          <w:numId w:val="37"/>
        </w:numPr>
        <w:spacing w:after="0" w:line="240" w:lineRule="auto"/>
        <w:jc w:val="both"/>
        <w:rPr>
          <w:rFonts w:ascii="Arial" w:hAnsi="Arial" w:cs="Arial"/>
          <w:sz w:val="24"/>
          <w:szCs w:val="24"/>
        </w:rPr>
      </w:pPr>
      <w:r w:rsidRPr="00996F38">
        <w:rPr>
          <w:rFonts w:ascii="Arial" w:hAnsi="Arial" w:cs="Arial"/>
          <w:sz w:val="24"/>
          <w:szCs w:val="24"/>
        </w:rPr>
        <w:t>Pokud má klient podezření nebo zjistí přítomnost parazitujícího hmyzu (např. blecha obecná, štěnice domácí, veš šatní, svrab) na svém těle, v oblečení, v lůžkovinách, osobních věcech a v prostorách AD, je povinen neprodleně tuto skutečnost oznámit pracovníkovi.</w:t>
      </w:r>
    </w:p>
    <w:p w14:paraId="21B05572" w14:textId="77777777" w:rsidR="00C72765" w:rsidRPr="00996F38" w:rsidRDefault="00C72765" w:rsidP="00C5091B">
      <w:pPr>
        <w:spacing w:after="0"/>
        <w:ind w:left="703"/>
        <w:jc w:val="both"/>
        <w:rPr>
          <w:rFonts w:ascii="Arial" w:hAnsi="Arial" w:cs="Arial"/>
          <w:sz w:val="24"/>
          <w:szCs w:val="24"/>
        </w:rPr>
      </w:pPr>
    </w:p>
    <w:p w14:paraId="04CAB848" w14:textId="77777777" w:rsidR="00C72765" w:rsidRPr="00996F38" w:rsidRDefault="00C72765" w:rsidP="00C5091B">
      <w:pPr>
        <w:numPr>
          <w:ilvl w:val="1"/>
          <w:numId w:val="37"/>
        </w:numPr>
        <w:spacing w:after="0" w:line="240" w:lineRule="auto"/>
        <w:jc w:val="both"/>
        <w:rPr>
          <w:rFonts w:ascii="Arial" w:hAnsi="Arial" w:cs="Arial"/>
          <w:sz w:val="24"/>
          <w:szCs w:val="24"/>
        </w:rPr>
      </w:pPr>
      <w:r w:rsidRPr="00996F38">
        <w:rPr>
          <w:rFonts w:ascii="Arial" w:hAnsi="Arial" w:cs="Arial"/>
          <w:sz w:val="24"/>
          <w:szCs w:val="24"/>
        </w:rPr>
        <w:t xml:space="preserve">Pracovník postupuje dle Provozního řádu hygienického. Klient se bude řídit pokyny pracovníka. </w:t>
      </w:r>
    </w:p>
    <w:p w14:paraId="700C48AB" w14:textId="77777777" w:rsidR="00C72765" w:rsidRPr="00996F38" w:rsidRDefault="00C72765" w:rsidP="00C5091B">
      <w:pPr>
        <w:spacing w:after="0"/>
        <w:ind w:left="703"/>
        <w:jc w:val="both"/>
        <w:rPr>
          <w:rFonts w:ascii="Arial" w:hAnsi="Arial" w:cs="Arial"/>
          <w:sz w:val="24"/>
          <w:szCs w:val="24"/>
        </w:rPr>
      </w:pPr>
    </w:p>
    <w:p w14:paraId="224CAFE6" w14:textId="77777777" w:rsidR="00C72765" w:rsidRPr="00996F38" w:rsidRDefault="00C72765" w:rsidP="00C5091B">
      <w:pPr>
        <w:numPr>
          <w:ilvl w:val="1"/>
          <w:numId w:val="37"/>
        </w:numPr>
        <w:spacing w:after="0" w:line="240" w:lineRule="auto"/>
        <w:jc w:val="both"/>
        <w:rPr>
          <w:rFonts w:ascii="Arial" w:hAnsi="Arial" w:cs="Arial"/>
          <w:sz w:val="24"/>
          <w:szCs w:val="24"/>
        </w:rPr>
      </w:pPr>
      <w:r w:rsidRPr="00996F38">
        <w:rPr>
          <w:rFonts w:ascii="Arial" w:hAnsi="Arial" w:cs="Arial"/>
          <w:sz w:val="24"/>
          <w:szCs w:val="24"/>
        </w:rPr>
        <w:t>Zamořené oblečení, lůžkoviny, osobní věci atd., budou neprodleně izolovány a bude-li třeba, zlikvidovány bez náhrady.</w:t>
      </w:r>
    </w:p>
    <w:p w14:paraId="7304D40E" w14:textId="77777777" w:rsidR="00C72765" w:rsidRPr="00996F38" w:rsidRDefault="00C72765" w:rsidP="00C5091B">
      <w:pPr>
        <w:spacing w:after="0"/>
        <w:ind w:left="703"/>
        <w:jc w:val="both"/>
        <w:rPr>
          <w:rFonts w:ascii="Arial" w:hAnsi="Arial" w:cs="Arial"/>
          <w:sz w:val="24"/>
          <w:szCs w:val="24"/>
        </w:rPr>
      </w:pPr>
    </w:p>
    <w:p w14:paraId="1B48248F" w14:textId="77777777" w:rsidR="00C72765" w:rsidRPr="00996F38" w:rsidRDefault="00C72765" w:rsidP="00C5091B">
      <w:pPr>
        <w:numPr>
          <w:ilvl w:val="1"/>
          <w:numId w:val="37"/>
        </w:numPr>
        <w:spacing w:after="0" w:line="240" w:lineRule="auto"/>
        <w:jc w:val="both"/>
        <w:rPr>
          <w:rFonts w:ascii="Arial" w:hAnsi="Arial" w:cs="Arial"/>
          <w:sz w:val="24"/>
          <w:szCs w:val="24"/>
        </w:rPr>
      </w:pPr>
      <w:r w:rsidRPr="00996F38">
        <w:rPr>
          <w:rFonts w:ascii="Arial" w:hAnsi="Arial" w:cs="Arial"/>
          <w:sz w:val="24"/>
          <w:szCs w:val="24"/>
        </w:rPr>
        <w:t>Klient provede důslednou osobní hygienu dostupnými přípravky, které jsou k tomuto určené (např. šampón proti vším).</w:t>
      </w:r>
    </w:p>
    <w:p w14:paraId="39AF4503" w14:textId="77777777" w:rsidR="00C72765" w:rsidRPr="00996F38" w:rsidRDefault="00C72765" w:rsidP="00C5091B">
      <w:pPr>
        <w:spacing w:after="0"/>
        <w:ind w:left="703"/>
        <w:jc w:val="both"/>
        <w:rPr>
          <w:rFonts w:ascii="Arial" w:hAnsi="Arial" w:cs="Arial"/>
          <w:sz w:val="24"/>
          <w:szCs w:val="24"/>
        </w:rPr>
      </w:pPr>
    </w:p>
    <w:p w14:paraId="13F74D5F" w14:textId="77777777" w:rsidR="00C72765" w:rsidRPr="00996F38" w:rsidRDefault="00C72765" w:rsidP="00C5091B">
      <w:pPr>
        <w:numPr>
          <w:ilvl w:val="1"/>
          <w:numId w:val="37"/>
        </w:numPr>
        <w:spacing w:after="0" w:line="240" w:lineRule="auto"/>
        <w:jc w:val="both"/>
        <w:rPr>
          <w:rFonts w:ascii="Arial" w:hAnsi="Arial" w:cs="Arial"/>
          <w:sz w:val="24"/>
          <w:szCs w:val="24"/>
        </w:rPr>
      </w:pPr>
      <w:r w:rsidRPr="00996F38">
        <w:rPr>
          <w:rFonts w:ascii="Arial" w:hAnsi="Arial" w:cs="Arial"/>
          <w:sz w:val="24"/>
          <w:szCs w:val="24"/>
        </w:rPr>
        <w:t>Pracovník je oprávněn vyžádat od klienta lékařské potvrzení prokazující, že není napaden parazity.</w:t>
      </w:r>
    </w:p>
    <w:p w14:paraId="116001B8" w14:textId="77777777" w:rsidR="00C72765" w:rsidRPr="00996F38" w:rsidRDefault="00C72765" w:rsidP="00C5091B">
      <w:pPr>
        <w:spacing w:after="0"/>
        <w:ind w:left="703"/>
        <w:jc w:val="both"/>
        <w:rPr>
          <w:rFonts w:ascii="Arial" w:hAnsi="Arial" w:cs="Arial"/>
          <w:sz w:val="24"/>
          <w:szCs w:val="24"/>
        </w:rPr>
      </w:pPr>
    </w:p>
    <w:p w14:paraId="2B2E98E8" w14:textId="77777777" w:rsidR="00C72765" w:rsidRPr="00996F38" w:rsidRDefault="00C72765" w:rsidP="00C5091B">
      <w:pPr>
        <w:numPr>
          <w:ilvl w:val="1"/>
          <w:numId w:val="37"/>
        </w:numPr>
        <w:spacing w:after="0" w:line="240" w:lineRule="auto"/>
        <w:jc w:val="both"/>
        <w:rPr>
          <w:rFonts w:ascii="Arial" w:hAnsi="Arial" w:cs="Arial"/>
          <w:sz w:val="24"/>
          <w:szCs w:val="24"/>
        </w:rPr>
      </w:pPr>
      <w:r w:rsidRPr="00996F38">
        <w:rPr>
          <w:rFonts w:ascii="Arial" w:hAnsi="Arial" w:cs="Arial"/>
          <w:sz w:val="24"/>
          <w:szCs w:val="24"/>
        </w:rPr>
        <w:t>Klient i po veškerých vykonaných opatřeních dbá zvýšené pozornosti a prevenci proti opětovnému výskytu parazitujícího hmyzu.</w:t>
      </w:r>
    </w:p>
    <w:p w14:paraId="408ABDA2" w14:textId="77777777" w:rsidR="00C72765" w:rsidRPr="00996F38" w:rsidRDefault="00C72765" w:rsidP="00C5091B">
      <w:pPr>
        <w:pStyle w:val="Zkladntext"/>
        <w:ind w:left="426" w:hanging="426"/>
        <w:jc w:val="center"/>
        <w:rPr>
          <w:rFonts w:ascii="Arial" w:hAnsi="Arial" w:cs="Arial"/>
          <w:b/>
          <w:szCs w:val="24"/>
        </w:rPr>
      </w:pPr>
      <w:r w:rsidRPr="00996F38">
        <w:rPr>
          <w:rFonts w:ascii="Arial" w:hAnsi="Arial" w:cs="Arial"/>
          <w:b/>
          <w:szCs w:val="24"/>
        </w:rPr>
        <w:lastRenderedPageBreak/>
        <w:t>Čl. 9</w:t>
      </w:r>
    </w:p>
    <w:p w14:paraId="2599C9B1" w14:textId="77777777" w:rsidR="00C72765" w:rsidRPr="00996F38" w:rsidRDefault="00C72765" w:rsidP="00C5091B">
      <w:pPr>
        <w:pStyle w:val="Zkladntext"/>
        <w:ind w:left="426" w:hanging="426"/>
        <w:jc w:val="center"/>
        <w:rPr>
          <w:rFonts w:ascii="Arial" w:hAnsi="Arial" w:cs="Arial"/>
          <w:b/>
          <w:szCs w:val="24"/>
        </w:rPr>
      </w:pPr>
      <w:r w:rsidRPr="00996F38">
        <w:rPr>
          <w:rFonts w:ascii="Arial" w:hAnsi="Arial" w:cs="Arial"/>
          <w:b/>
          <w:szCs w:val="24"/>
        </w:rPr>
        <w:t>Infekční onemocnění klienta</w:t>
      </w:r>
    </w:p>
    <w:p w14:paraId="17DB5CFA" w14:textId="77777777" w:rsidR="00C72765" w:rsidRPr="00996F38" w:rsidRDefault="00C72765" w:rsidP="00C5091B">
      <w:pPr>
        <w:pStyle w:val="Zkladntext"/>
        <w:ind w:left="426" w:hanging="426"/>
        <w:jc w:val="center"/>
        <w:rPr>
          <w:rFonts w:ascii="Arial" w:hAnsi="Arial" w:cs="Arial"/>
          <w:b/>
          <w:szCs w:val="24"/>
        </w:rPr>
      </w:pPr>
    </w:p>
    <w:p w14:paraId="558A95D8" w14:textId="77777777" w:rsidR="00C72765" w:rsidRPr="00996F38" w:rsidRDefault="00C72765" w:rsidP="00C5091B">
      <w:pPr>
        <w:numPr>
          <w:ilvl w:val="1"/>
          <w:numId w:val="38"/>
        </w:numPr>
        <w:spacing w:after="0"/>
        <w:jc w:val="both"/>
        <w:rPr>
          <w:rFonts w:ascii="Arial" w:hAnsi="Arial" w:cs="Arial"/>
          <w:sz w:val="24"/>
          <w:szCs w:val="24"/>
        </w:rPr>
      </w:pPr>
      <w:r w:rsidRPr="00996F38">
        <w:rPr>
          <w:rFonts w:ascii="Arial" w:hAnsi="Arial" w:cs="Arial"/>
          <w:sz w:val="24"/>
          <w:szCs w:val="24"/>
        </w:rPr>
        <w:t xml:space="preserve">V případě podezření na akutní infekční onemocnění je pracovník oprávněn vyžádat od klienta lékařské potvrzení prokazující, že nemá infekční onemocnění. </w:t>
      </w:r>
    </w:p>
    <w:p w14:paraId="40A3740F" w14:textId="77777777" w:rsidR="00C72765" w:rsidRPr="00996F38" w:rsidRDefault="00C72765" w:rsidP="00C5091B">
      <w:pPr>
        <w:spacing w:after="0"/>
        <w:jc w:val="both"/>
        <w:rPr>
          <w:rFonts w:ascii="Arial" w:hAnsi="Arial" w:cs="Arial"/>
          <w:sz w:val="24"/>
          <w:szCs w:val="24"/>
        </w:rPr>
      </w:pPr>
    </w:p>
    <w:p w14:paraId="59A82F33" w14:textId="77777777" w:rsidR="00C72765" w:rsidRPr="00996F38" w:rsidRDefault="00C72765" w:rsidP="00C5091B">
      <w:pPr>
        <w:numPr>
          <w:ilvl w:val="1"/>
          <w:numId w:val="38"/>
        </w:numPr>
        <w:spacing w:after="0"/>
        <w:jc w:val="both"/>
        <w:rPr>
          <w:rFonts w:ascii="Arial" w:hAnsi="Arial" w:cs="Arial"/>
          <w:sz w:val="24"/>
          <w:szCs w:val="24"/>
        </w:rPr>
      </w:pPr>
      <w:r w:rsidRPr="00996F38">
        <w:rPr>
          <w:rFonts w:ascii="Arial" w:hAnsi="Arial" w:cs="Arial"/>
          <w:sz w:val="24"/>
          <w:szCs w:val="24"/>
        </w:rPr>
        <w:t>Pokud klient onemocní akutní infekční nemocí (akutní virové onemocnění jater – žloutenka, tuberkulóza, úplavice, břišní tyfus, kožní onemocnění – růže, Covid 19 atd.), neprodleně tuto skutečnost oznámí pracovníkovi.</w:t>
      </w:r>
    </w:p>
    <w:p w14:paraId="2427A9DF" w14:textId="77777777" w:rsidR="00C72765" w:rsidRPr="00996F38" w:rsidRDefault="00C72765" w:rsidP="00C5091B">
      <w:pPr>
        <w:spacing w:after="0"/>
        <w:ind w:left="705"/>
        <w:jc w:val="both"/>
        <w:rPr>
          <w:rFonts w:ascii="Arial" w:hAnsi="Arial" w:cs="Arial"/>
          <w:sz w:val="24"/>
          <w:szCs w:val="24"/>
        </w:rPr>
      </w:pPr>
    </w:p>
    <w:p w14:paraId="20AC8A88" w14:textId="77777777" w:rsidR="00C72765" w:rsidRPr="00996F38" w:rsidRDefault="00C72765" w:rsidP="00C5091B">
      <w:pPr>
        <w:numPr>
          <w:ilvl w:val="1"/>
          <w:numId w:val="38"/>
        </w:numPr>
        <w:spacing w:after="0"/>
        <w:jc w:val="both"/>
        <w:rPr>
          <w:rFonts w:ascii="Arial" w:hAnsi="Arial" w:cs="Arial"/>
          <w:sz w:val="24"/>
          <w:szCs w:val="24"/>
        </w:rPr>
      </w:pPr>
      <w:r w:rsidRPr="00996F38">
        <w:rPr>
          <w:rFonts w:ascii="Arial" w:hAnsi="Arial" w:cs="Arial"/>
          <w:sz w:val="24"/>
          <w:szCs w:val="24"/>
        </w:rPr>
        <w:t>Při prokázání akutního infekčního onemocnění je postupováno dle pokynů praktického lékaře, případně je postupováno dle nařízení dalších subjektů, např. Ministerstva zdravotnictví ČR, Krajské hygienické stanice apod. Pokud nelze v zařízení nařízení karanténu dodržet, řešením je ukončení Smlouvy.</w:t>
      </w:r>
    </w:p>
    <w:p w14:paraId="164B57EE" w14:textId="77777777" w:rsidR="00C72765" w:rsidRPr="00996F38" w:rsidRDefault="00C72765" w:rsidP="00C5091B">
      <w:pPr>
        <w:spacing w:after="0"/>
        <w:ind w:left="705"/>
        <w:jc w:val="both"/>
        <w:rPr>
          <w:rFonts w:ascii="Arial" w:hAnsi="Arial" w:cs="Arial"/>
          <w:sz w:val="24"/>
          <w:szCs w:val="24"/>
        </w:rPr>
      </w:pPr>
    </w:p>
    <w:p w14:paraId="6378F4BD" w14:textId="77777777" w:rsidR="00C72765" w:rsidRPr="00996F38" w:rsidRDefault="00C72765" w:rsidP="00C5091B">
      <w:pPr>
        <w:numPr>
          <w:ilvl w:val="1"/>
          <w:numId w:val="38"/>
        </w:numPr>
        <w:spacing w:after="0"/>
        <w:jc w:val="both"/>
        <w:rPr>
          <w:rFonts w:ascii="Arial" w:hAnsi="Arial" w:cs="Arial"/>
          <w:sz w:val="24"/>
          <w:szCs w:val="24"/>
        </w:rPr>
      </w:pPr>
      <w:r w:rsidRPr="00996F38">
        <w:rPr>
          <w:rFonts w:ascii="Arial" w:hAnsi="Arial" w:cs="Arial"/>
          <w:sz w:val="24"/>
          <w:szCs w:val="24"/>
        </w:rPr>
        <w:t>V případě, že klient odmítne podstoupit lékařské vyšetření, může toto být důvodem k okamžitému ukončení Smlouvy.</w:t>
      </w:r>
    </w:p>
    <w:p w14:paraId="3251E81A" w14:textId="77777777" w:rsidR="00C72765" w:rsidRDefault="00C72765" w:rsidP="00C5091B">
      <w:pPr>
        <w:spacing w:after="0"/>
        <w:jc w:val="both"/>
        <w:rPr>
          <w:rFonts w:ascii="Arial" w:hAnsi="Arial" w:cs="Arial"/>
          <w:sz w:val="24"/>
          <w:szCs w:val="24"/>
        </w:rPr>
      </w:pPr>
    </w:p>
    <w:p w14:paraId="0B420770" w14:textId="77777777" w:rsidR="00C72765" w:rsidRPr="00996F38" w:rsidRDefault="00C72765" w:rsidP="00C5091B">
      <w:pPr>
        <w:spacing w:after="0"/>
        <w:jc w:val="both"/>
        <w:rPr>
          <w:rFonts w:ascii="Arial" w:hAnsi="Arial" w:cs="Arial"/>
          <w:sz w:val="24"/>
          <w:szCs w:val="24"/>
        </w:rPr>
      </w:pPr>
    </w:p>
    <w:p w14:paraId="3B20488B" w14:textId="77777777" w:rsidR="00C5091B" w:rsidRDefault="00C5091B" w:rsidP="000513BF">
      <w:pPr>
        <w:spacing w:after="0"/>
        <w:jc w:val="both"/>
        <w:rPr>
          <w:rFonts w:ascii="Arial" w:hAnsi="Arial" w:cs="Arial"/>
          <w:sz w:val="24"/>
          <w:szCs w:val="24"/>
        </w:rPr>
      </w:pPr>
    </w:p>
    <w:p w14:paraId="2865F5BF" w14:textId="77777777" w:rsidR="000513BF" w:rsidRDefault="000513BF" w:rsidP="000513BF">
      <w:pPr>
        <w:spacing w:after="0"/>
        <w:jc w:val="both"/>
        <w:rPr>
          <w:rFonts w:ascii="Arial" w:hAnsi="Arial" w:cs="Arial"/>
          <w:sz w:val="24"/>
          <w:szCs w:val="24"/>
        </w:rPr>
      </w:pPr>
    </w:p>
    <w:p w14:paraId="696FAA1C" w14:textId="4746D2DB" w:rsidR="000513BF" w:rsidRDefault="000513BF" w:rsidP="000513BF">
      <w:pPr>
        <w:spacing w:after="0"/>
        <w:jc w:val="both"/>
        <w:rPr>
          <w:rFonts w:ascii="Arial" w:hAnsi="Arial" w:cs="Arial"/>
          <w:sz w:val="24"/>
          <w:szCs w:val="24"/>
        </w:rPr>
      </w:pPr>
      <w:r>
        <w:rPr>
          <w:rFonts w:ascii="Arial" w:hAnsi="Arial" w:cs="Arial"/>
          <w:sz w:val="24"/>
          <w:szCs w:val="24"/>
        </w:rPr>
        <w:t>Aktualizace: 1. 4. 2026</w:t>
      </w:r>
    </w:p>
    <w:sectPr w:rsidR="000513BF" w:rsidSect="00C5091B">
      <w:headerReference w:type="default" r:id="rId11"/>
      <w:footerReference w:type="default" r:id="rId12"/>
      <w:pgSz w:w="11906" w:h="16838"/>
      <w:pgMar w:top="1417" w:right="1417" w:bottom="1417" w:left="1417" w:header="41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BF2E" w14:textId="77777777" w:rsidR="002A0DA0" w:rsidRDefault="002A0DA0" w:rsidP="00D73EF2">
      <w:pPr>
        <w:spacing w:after="0" w:line="240" w:lineRule="auto"/>
      </w:pPr>
      <w:r>
        <w:separator/>
      </w:r>
    </w:p>
  </w:endnote>
  <w:endnote w:type="continuationSeparator" w:id="0">
    <w:p w14:paraId="592E60B9" w14:textId="77777777" w:rsidR="002A0DA0" w:rsidRDefault="002A0DA0" w:rsidP="00D7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59033"/>
      <w:docPartObj>
        <w:docPartGallery w:val="Page Numbers (Bottom of Page)"/>
        <w:docPartUnique/>
      </w:docPartObj>
    </w:sdtPr>
    <w:sdtEndPr/>
    <w:sdtContent>
      <w:p w14:paraId="7D4AC539" w14:textId="6B622009" w:rsidR="00844FE2" w:rsidRDefault="00844FE2">
        <w:pPr>
          <w:pStyle w:val="Zpat"/>
          <w:jc w:val="center"/>
        </w:pPr>
        <w:r>
          <w:fldChar w:fldCharType="begin"/>
        </w:r>
        <w:r>
          <w:instrText>PAGE   \* MERGEFORMAT</w:instrText>
        </w:r>
        <w:r>
          <w:fldChar w:fldCharType="separate"/>
        </w:r>
        <w:r>
          <w:t>2</w:t>
        </w:r>
        <w:r>
          <w:fldChar w:fldCharType="end"/>
        </w:r>
      </w:p>
    </w:sdtContent>
  </w:sdt>
  <w:p w14:paraId="7EC880E1" w14:textId="77777777" w:rsidR="00844FE2" w:rsidRDefault="00844F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A7D5" w14:textId="77777777" w:rsidR="002A0DA0" w:rsidRDefault="002A0DA0" w:rsidP="00D73EF2">
      <w:pPr>
        <w:spacing w:after="0" w:line="240" w:lineRule="auto"/>
      </w:pPr>
      <w:r>
        <w:separator/>
      </w:r>
    </w:p>
  </w:footnote>
  <w:footnote w:type="continuationSeparator" w:id="0">
    <w:p w14:paraId="1301F7CC" w14:textId="77777777" w:rsidR="002A0DA0" w:rsidRDefault="002A0DA0" w:rsidP="00D73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8324" w14:textId="23F8DDD6" w:rsidR="00F83657" w:rsidRDefault="008C42EC" w:rsidP="008C42EC">
    <w:pPr>
      <w:spacing w:after="0"/>
    </w:pPr>
    <w:r>
      <w:rPr>
        <w:noProof/>
      </w:rPr>
      <w:drawing>
        <wp:inline distT="0" distB="0" distL="0" distR="0" wp14:anchorId="2721FF8D" wp14:editId="13F68759">
          <wp:extent cx="2590800" cy="664210"/>
          <wp:effectExtent l="0" t="0" r="9525" b="2540"/>
          <wp:docPr id="94540721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500E"/>
    <w:multiLevelType w:val="multilevel"/>
    <w:tmpl w:val="EEAC012A"/>
    <w:lvl w:ilvl="0">
      <w:start w:val="1"/>
      <w:numFmt w:val="none"/>
      <w:lvlText w:val="5"/>
      <w:lvlJc w:val="left"/>
      <w:pPr>
        <w:ind w:left="703" w:hanging="703"/>
      </w:pPr>
      <w:rPr>
        <w:rFonts w:hint="default"/>
      </w:rPr>
    </w:lvl>
    <w:lvl w:ilvl="1">
      <w:start w:val="1"/>
      <w:numFmt w:val="decimal"/>
      <w:lvlText w:val="%15.%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1E03C4"/>
    <w:multiLevelType w:val="hybridMultilevel"/>
    <w:tmpl w:val="721042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0974D9"/>
    <w:multiLevelType w:val="hybridMultilevel"/>
    <w:tmpl w:val="5F440EE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A94CF6"/>
    <w:multiLevelType w:val="hybridMultilevel"/>
    <w:tmpl w:val="4CEA3AE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4245D"/>
    <w:multiLevelType w:val="hybridMultilevel"/>
    <w:tmpl w:val="A6245D2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653249"/>
    <w:multiLevelType w:val="singleLevel"/>
    <w:tmpl w:val="04050017"/>
    <w:lvl w:ilvl="0">
      <w:start w:val="1"/>
      <w:numFmt w:val="lowerLetter"/>
      <w:lvlText w:val="%1)"/>
      <w:lvlJc w:val="left"/>
      <w:pPr>
        <w:tabs>
          <w:tab w:val="num" w:pos="360"/>
        </w:tabs>
        <w:ind w:left="360" w:hanging="360"/>
      </w:pPr>
    </w:lvl>
  </w:abstractNum>
  <w:abstractNum w:abstractNumId="6" w15:restartNumberingAfterBreak="0">
    <w:nsid w:val="18FF2D80"/>
    <w:multiLevelType w:val="multilevel"/>
    <w:tmpl w:val="5A5E5224"/>
    <w:lvl w:ilvl="0">
      <w:start w:val="4"/>
      <w:numFmt w:val="decimal"/>
      <w:lvlText w:val="%1."/>
      <w:lvlJc w:val="left"/>
      <w:pPr>
        <w:ind w:left="360" w:hanging="360"/>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A40712"/>
    <w:multiLevelType w:val="hybridMultilevel"/>
    <w:tmpl w:val="61B01AA8"/>
    <w:lvl w:ilvl="0" w:tplc="04050015">
      <w:start w:val="1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691070"/>
    <w:multiLevelType w:val="hybridMultilevel"/>
    <w:tmpl w:val="469EA38C"/>
    <w:lvl w:ilvl="0" w:tplc="FF82C61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ED0D93"/>
    <w:multiLevelType w:val="hybridMultilevel"/>
    <w:tmpl w:val="71D43F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5A4A19"/>
    <w:multiLevelType w:val="hybridMultilevel"/>
    <w:tmpl w:val="BA0CCF6A"/>
    <w:lvl w:ilvl="0" w:tplc="B1520D44">
      <w:start w:val="1"/>
      <w:numFmt w:val="decimal"/>
      <w:lvlText w:val="%1)"/>
      <w:lvlJc w:val="left"/>
      <w:pPr>
        <w:ind w:left="1440" w:hanging="360"/>
      </w:pPr>
      <w:rPr>
        <w:rFonts w:ascii="Times New Roman" w:eastAsia="Times New Roman" w:hAnsi="Times New Roman"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2B93931"/>
    <w:multiLevelType w:val="hybridMultilevel"/>
    <w:tmpl w:val="B6649C36"/>
    <w:lvl w:ilvl="0" w:tplc="6F569D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A801AED"/>
    <w:multiLevelType w:val="hybridMultilevel"/>
    <w:tmpl w:val="5FCA566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073159"/>
    <w:multiLevelType w:val="hybridMultilevel"/>
    <w:tmpl w:val="9B00F492"/>
    <w:lvl w:ilvl="0" w:tplc="5C92DC4C">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166448"/>
    <w:multiLevelType w:val="hybridMultilevel"/>
    <w:tmpl w:val="788E76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FC571E"/>
    <w:multiLevelType w:val="multilevel"/>
    <w:tmpl w:val="12629CFC"/>
    <w:lvl w:ilvl="0">
      <w:start w:val="8"/>
      <w:numFmt w:val="decimal"/>
      <w:lvlText w:val="%1."/>
      <w:lvlJc w:val="left"/>
      <w:pPr>
        <w:ind w:left="360" w:hanging="360"/>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9B12C9"/>
    <w:multiLevelType w:val="hybridMultilevel"/>
    <w:tmpl w:val="76CCD346"/>
    <w:lvl w:ilvl="0" w:tplc="76A409C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ABE58F1"/>
    <w:multiLevelType w:val="hybridMultilevel"/>
    <w:tmpl w:val="B254BA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FA4451"/>
    <w:multiLevelType w:val="multilevel"/>
    <w:tmpl w:val="8AC415DA"/>
    <w:lvl w:ilvl="0">
      <w:start w:val="6"/>
      <w:numFmt w:val="decimal"/>
      <w:lvlText w:val="%1."/>
      <w:lvlJc w:val="left"/>
      <w:pPr>
        <w:ind w:left="703" w:hanging="703"/>
      </w:pPr>
      <w:rPr>
        <w:rFonts w:hint="default"/>
      </w:rPr>
    </w:lvl>
    <w:lvl w:ilvl="1">
      <w:start w:val="6"/>
      <w:numFmt w:val="none"/>
      <w:lvlText w:val="6.1"/>
      <w:lvlJc w:val="left"/>
      <w:pPr>
        <w:ind w:left="703" w:hanging="703"/>
      </w:pPr>
      <w:rPr>
        <w:rFonts w:hint="default"/>
      </w:rPr>
    </w:lvl>
    <w:lvl w:ilvl="2">
      <w:start w:val="1"/>
      <w:numFmt w:val="none"/>
      <w:lvlText w:val="6.2"/>
      <w:lvlJc w:val="left"/>
      <w:pPr>
        <w:ind w:left="703" w:hanging="703"/>
      </w:pPr>
      <w:rPr>
        <w:rFonts w:hint="default"/>
      </w:rPr>
    </w:lvl>
    <w:lvl w:ilvl="3">
      <w:start w:val="1"/>
      <w:numFmt w:val="decimal"/>
      <w:lvlText w:val="%1.3"/>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9" w15:restartNumberingAfterBreak="0">
    <w:nsid w:val="3BAE3E04"/>
    <w:multiLevelType w:val="hybridMultilevel"/>
    <w:tmpl w:val="191CB2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F42442"/>
    <w:multiLevelType w:val="singleLevel"/>
    <w:tmpl w:val="5F802620"/>
    <w:lvl w:ilvl="0">
      <w:start w:val="1"/>
      <w:numFmt w:val="lowerLetter"/>
      <w:lvlText w:val="%1)"/>
      <w:lvlJc w:val="left"/>
      <w:pPr>
        <w:tabs>
          <w:tab w:val="num" w:pos="420"/>
        </w:tabs>
        <w:ind w:left="420" w:hanging="360"/>
      </w:pPr>
      <w:rPr>
        <w:rFonts w:hint="default"/>
      </w:rPr>
    </w:lvl>
  </w:abstractNum>
  <w:abstractNum w:abstractNumId="21" w15:restartNumberingAfterBreak="0">
    <w:nsid w:val="4B1E0779"/>
    <w:multiLevelType w:val="hybridMultilevel"/>
    <w:tmpl w:val="1F4270B2"/>
    <w:lvl w:ilvl="0" w:tplc="04050015">
      <w:start w:val="1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AB7542"/>
    <w:multiLevelType w:val="multilevel"/>
    <w:tmpl w:val="B8D42EA2"/>
    <w:lvl w:ilvl="0">
      <w:start w:val="1"/>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9919F8"/>
    <w:multiLevelType w:val="multilevel"/>
    <w:tmpl w:val="5568FC7A"/>
    <w:lvl w:ilvl="0">
      <w:start w:val="10"/>
      <w:numFmt w:val="decimal"/>
      <w:lvlText w:val="%1"/>
      <w:lvlJc w:val="left"/>
      <w:pPr>
        <w:tabs>
          <w:tab w:val="num" w:pos="705"/>
        </w:tabs>
        <w:ind w:left="705" w:hanging="705"/>
      </w:pPr>
      <w:rPr>
        <w:rFonts w:hint="default"/>
      </w:rPr>
    </w:lvl>
    <w:lvl w:ilvl="1">
      <w:start w:val="1"/>
      <w:numFmt w:val="decimal"/>
      <w:lvlText w:val="9.%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E6F4A13"/>
    <w:multiLevelType w:val="hybridMultilevel"/>
    <w:tmpl w:val="C2F0EA84"/>
    <w:lvl w:ilvl="0" w:tplc="B6F68408">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FE53B44"/>
    <w:multiLevelType w:val="hybridMultilevel"/>
    <w:tmpl w:val="9F88C424"/>
    <w:lvl w:ilvl="0" w:tplc="FFFFFFFF">
      <w:start w:val="1"/>
      <w:numFmt w:val="bullet"/>
      <w:lvlText w:val="-"/>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52240C3"/>
    <w:multiLevelType w:val="hybridMultilevel"/>
    <w:tmpl w:val="B9907B28"/>
    <w:lvl w:ilvl="0" w:tplc="F81876A2">
      <w:start w:val="1"/>
      <w:numFmt w:val="decimal"/>
      <w:lvlText w:val="%1)"/>
      <w:lvlJc w:val="left"/>
      <w:pPr>
        <w:ind w:left="92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7800AE3"/>
    <w:multiLevelType w:val="hybridMultilevel"/>
    <w:tmpl w:val="593023B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CA595D"/>
    <w:multiLevelType w:val="hybridMultilevel"/>
    <w:tmpl w:val="34D2A74C"/>
    <w:lvl w:ilvl="0" w:tplc="DDF8EDB0">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676931"/>
    <w:multiLevelType w:val="hybridMultilevel"/>
    <w:tmpl w:val="3E3A90A6"/>
    <w:lvl w:ilvl="0" w:tplc="921E23FE">
      <w:start w:val="1"/>
      <w:numFmt w:val="decimal"/>
      <w:lvlText w:val="%1)"/>
      <w:lvlJc w:val="left"/>
      <w:pPr>
        <w:ind w:left="720" w:hanging="360"/>
      </w:pPr>
      <w:rPr>
        <w:rFonts w:eastAsia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055F83"/>
    <w:multiLevelType w:val="hybridMultilevel"/>
    <w:tmpl w:val="64B4A8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16462B"/>
    <w:multiLevelType w:val="hybridMultilevel"/>
    <w:tmpl w:val="D75A2118"/>
    <w:lvl w:ilvl="0" w:tplc="FFFFFFFF">
      <w:start w:val="1"/>
      <w:numFmt w:val="bullet"/>
      <w:lvlText w:val="-"/>
      <w:lvlJc w:val="left"/>
      <w:pPr>
        <w:ind w:left="1967" w:hanging="360"/>
      </w:pPr>
      <w:rPr>
        <w:rFonts w:hint="default"/>
      </w:rPr>
    </w:lvl>
    <w:lvl w:ilvl="1" w:tplc="FFFFFFFF" w:tentative="1">
      <w:start w:val="1"/>
      <w:numFmt w:val="bullet"/>
      <w:lvlText w:val="o"/>
      <w:lvlJc w:val="left"/>
      <w:pPr>
        <w:ind w:left="2687" w:hanging="360"/>
      </w:pPr>
      <w:rPr>
        <w:rFonts w:ascii="Courier New" w:hAnsi="Courier New" w:cs="Courier New"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32" w15:restartNumberingAfterBreak="0">
    <w:nsid w:val="6FB41A65"/>
    <w:multiLevelType w:val="multilevel"/>
    <w:tmpl w:val="8C3C567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2D6BCD"/>
    <w:multiLevelType w:val="hybridMultilevel"/>
    <w:tmpl w:val="D040D89A"/>
    <w:lvl w:ilvl="0" w:tplc="FFFFFFFF">
      <w:start w:val="1"/>
      <w:numFmt w:val="bullet"/>
      <w:lvlText w:val="-"/>
      <w:lvlJc w:val="left"/>
      <w:pPr>
        <w:ind w:left="1785" w:hanging="360"/>
      </w:p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4" w15:restartNumberingAfterBreak="0">
    <w:nsid w:val="72365A57"/>
    <w:multiLevelType w:val="hybridMultilevel"/>
    <w:tmpl w:val="0E5EB176"/>
    <w:lvl w:ilvl="0" w:tplc="D38C1D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181185"/>
    <w:multiLevelType w:val="hybridMultilevel"/>
    <w:tmpl w:val="D270A822"/>
    <w:lvl w:ilvl="0" w:tplc="5AACD41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56C10C4"/>
    <w:multiLevelType w:val="hybridMultilevel"/>
    <w:tmpl w:val="BEC8A91C"/>
    <w:lvl w:ilvl="0" w:tplc="0FDA92FE">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7E240D9E"/>
    <w:multiLevelType w:val="hybridMultilevel"/>
    <w:tmpl w:val="1CD8EE48"/>
    <w:lvl w:ilvl="0" w:tplc="9D0C779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7F121F52"/>
    <w:multiLevelType w:val="hybridMultilevel"/>
    <w:tmpl w:val="1C6468B0"/>
    <w:lvl w:ilvl="0" w:tplc="F998E7A4">
      <w:numFmt w:val="bullet"/>
      <w:lvlText w:val="-"/>
      <w:lvlJc w:val="left"/>
      <w:pPr>
        <w:ind w:left="2484" w:hanging="360"/>
      </w:pPr>
      <w:rPr>
        <w:rFonts w:ascii="Times New Roman" w:eastAsia="Times New Roman" w:hAnsi="Times New Roman" w:cs="Times New Roman"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9" w15:restartNumberingAfterBreak="0">
    <w:nsid w:val="7F194942"/>
    <w:multiLevelType w:val="hybridMultilevel"/>
    <w:tmpl w:val="CCB6DBE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8438636">
    <w:abstractNumId w:val="36"/>
  </w:num>
  <w:num w:numId="2" w16cid:durableId="2021732249">
    <w:abstractNumId w:val="14"/>
  </w:num>
  <w:num w:numId="3" w16cid:durableId="1795950946">
    <w:abstractNumId w:val="17"/>
  </w:num>
  <w:num w:numId="4" w16cid:durableId="435907435">
    <w:abstractNumId w:val="29"/>
  </w:num>
  <w:num w:numId="5" w16cid:durableId="731581904">
    <w:abstractNumId w:val="19"/>
  </w:num>
  <w:num w:numId="6" w16cid:durableId="374426524">
    <w:abstractNumId w:val="4"/>
  </w:num>
  <w:num w:numId="7" w16cid:durableId="1905137805">
    <w:abstractNumId w:val="38"/>
  </w:num>
  <w:num w:numId="8" w16cid:durableId="399326172">
    <w:abstractNumId w:val="35"/>
  </w:num>
  <w:num w:numId="9" w16cid:durableId="1276717730">
    <w:abstractNumId w:val="1"/>
  </w:num>
  <w:num w:numId="10" w16cid:durableId="1473057868">
    <w:abstractNumId w:val="39"/>
  </w:num>
  <w:num w:numId="11" w16cid:durableId="574700956">
    <w:abstractNumId w:val="11"/>
  </w:num>
  <w:num w:numId="12" w16cid:durableId="1707562376">
    <w:abstractNumId w:val="26"/>
  </w:num>
  <w:num w:numId="13" w16cid:durableId="46994360">
    <w:abstractNumId w:val="3"/>
  </w:num>
  <w:num w:numId="14" w16cid:durableId="326903177">
    <w:abstractNumId w:val="27"/>
  </w:num>
  <w:num w:numId="15" w16cid:durableId="1464079821">
    <w:abstractNumId w:val="21"/>
  </w:num>
  <w:num w:numId="16" w16cid:durableId="472599214">
    <w:abstractNumId w:val="7"/>
  </w:num>
  <w:num w:numId="17" w16cid:durableId="837967912">
    <w:abstractNumId w:val="12"/>
  </w:num>
  <w:num w:numId="18" w16cid:durableId="400979541">
    <w:abstractNumId w:val="34"/>
  </w:num>
  <w:num w:numId="19" w16cid:durableId="1595094901">
    <w:abstractNumId w:val="2"/>
  </w:num>
  <w:num w:numId="20" w16cid:durableId="646713265">
    <w:abstractNumId w:val="16"/>
  </w:num>
  <w:num w:numId="21" w16cid:durableId="632058868">
    <w:abstractNumId w:val="30"/>
  </w:num>
  <w:num w:numId="22" w16cid:durableId="122816321">
    <w:abstractNumId w:val="8"/>
  </w:num>
  <w:num w:numId="23" w16cid:durableId="1677994620">
    <w:abstractNumId w:val="10"/>
  </w:num>
  <w:num w:numId="24" w16cid:durableId="1832792452">
    <w:abstractNumId w:val="37"/>
  </w:num>
  <w:num w:numId="25" w16cid:durableId="265969655">
    <w:abstractNumId w:val="24"/>
  </w:num>
  <w:num w:numId="26" w16cid:durableId="855117652">
    <w:abstractNumId w:val="9"/>
  </w:num>
  <w:num w:numId="27" w16cid:durableId="555312516">
    <w:abstractNumId w:val="13"/>
  </w:num>
  <w:num w:numId="28" w16cid:durableId="793980757">
    <w:abstractNumId w:val="20"/>
  </w:num>
  <w:num w:numId="29" w16cid:durableId="2090425028">
    <w:abstractNumId w:val="22"/>
  </w:num>
  <w:num w:numId="30" w16cid:durableId="1325276993">
    <w:abstractNumId w:val="5"/>
  </w:num>
  <w:num w:numId="31" w16cid:durableId="9402625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0346379">
    <w:abstractNumId w:val="32"/>
  </w:num>
  <w:num w:numId="33" w16cid:durableId="11226326">
    <w:abstractNumId w:val="6"/>
  </w:num>
  <w:num w:numId="34" w16cid:durableId="1082262725">
    <w:abstractNumId w:val="33"/>
  </w:num>
  <w:num w:numId="35" w16cid:durableId="852108706">
    <w:abstractNumId w:val="0"/>
  </w:num>
  <w:num w:numId="36" w16cid:durableId="1826046610">
    <w:abstractNumId w:val="18"/>
  </w:num>
  <w:num w:numId="37" w16cid:durableId="680469963">
    <w:abstractNumId w:val="15"/>
  </w:num>
  <w:num w:numId="38" w16cid:durableId="549540894">
    <w:abstractNumId w:val="23"/>
  </w:num>
  <w:num w:numId="39" w16cid:durableId="1815103339">
    <w:abstractNumId w:val="28"/>
  </w:num>
  <w:num w:numId="40" w16cid:durableId="6024176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3F"/>
    <w:rsid w:val="00012BF7"/>
    <w:rsid w:val="000314F0"/>
    <w:rsid w:val="00035885"/>
    <w:rsid w:val="000454B0"/>
    <w:rsid w:val="000513BF"/>
    <w:rsid w:val="00054806"/>
    <w:rsid w:val="0006744D"/>
    <w:rsid w:val="000707E2"/>
    <w:rsid w:val="00080F61"/>
    <w:rsid w:val="0009237A"/>
    <w:rsid w:val="000936AF"/>
    <w:rsid w:val="000970DE"/>
    <w:rsid w:val="00097339"/>
    <w:rsid w:val="000B3DA0"/>
    <w:rsid w:val="000C2B80"/>
    <w:rsid w:val="000C7C59"/>
    <w:rsid w:val="000D16F9"/>
    <w:rsid w:val="000D295D"/>
    <w:rsid w:val="000D555E"/>
    <w:rsid w:val="000E29C1"/>
    <w:rsid w:val="000E3AD4"/>
    <w:rsid w:val="000E7ADE"/>
    <w:rsid w:val="000F2CD1"/>
    <w:rsid w:val="000F443C"/>
    <w:rsid w:val="00102C43"/>
    <w:rsid w:val="0010317F"/>
    <w:rsid w:val="00104E1A"/>
    <w:rsid w:val="00112CFA"/>
    <w:rsid w:val="0011434F"/>
    <w:rsid w:val="00115FC2"/>
    <w:rsid w:val="00121CFF"/>
    <w:rsid w:val="00131D78"/>
    <w:rsid w:val="00137214"/>
    <w:rsid w:val="00137893"/>
    <w:rsid w:val="0014342C"/>
    <w:rsid w:val="001461C7"/>
    <w:rsid w:val="0015017B"/>
    <w:rsid w:val="00153C78"/>
    <w:rsid w:val="00156743"/>
    <w:rsid w:val="00160445"/>
    <w:rsid w:val="001645D4"/>
    <w:rsid w:val="00167F8F"/>
    <w:rsid w:val="001759D7"/>
    <w:rsid w:val="00175AEE"/>
    <w:rsid w:val="00180407"/>
    <w:rsid w:val="0018309E"/>
    <w:rsid w:val="001834BA"/>
    <w:rsid w:val="00186AFC"/>
    <w:rsid w:val="001A0340"/>
    <w:rsid w:val="001A2ACF"/>
    <w:rsid w:val="001A588A"/>
    <w:rsid w:val="001B5605"/>
    <w:rsid w:val="001C473F"/>
    <w:rsid w:val="001C5852"/>
    <w:rsid w:val="001D1DF0"/>
    <w:rsid w:val="001D337B"/>
    <w:rsid w:val="001D3D65"/>
    <w:rsid w:val="001D5A25"/>
    <w:rsid w:val="001D6E0A"/>
    <w:rsid w:val="001E162C"/>
    <w:rsid w:val="001F5967"/>
    <w:rsid w:val="00204A63"/>
    <w:rsid w:val="00205535"/>
    <w:rsid w:val="00205879"/>
    <w:rsid w:val="0020757F"/>
    <w:rsid w:val="00211EE6"/>
    <w:rsid w:val="00221AC5"/>
    <w:rsid w:val="0022545C"/>
    <w:rsid w:val="002278C3"/>
    <w:rsid w:val="002310C8"/>
    <w:rsid w:val="00252812"/>
    <w:rsid w:val="00274563"/>
    <w:rsid w:val="00275DB4"/>
    <w:rsid w:val="00281D34"/>
    <w:rsid w:val="002A0DA0"/>
    <w:rsid w:val="002A1CD7"/>
    <w:rsid w:val="002A7A70"/>
    <w:rsid w:val="002B5588"/>
    <w:rsid w:val="002C2BA9"/>
    <w:rsid w:val="002C365D"/>
    <w:rsid w:val="002C4193"/>
    <w:rsid w:val="002C6F39"/>
    <w:rsid w:val="002D27BB"/>
    <w:rsid w:val="002D34E4"/>
    <w:rsid w:val="002F5645"/>
    <w:rsid w:val="00310A1F"/>
    <w:rsid w:val="00312C6C"/>
    <w:rsid w:val="00314408"/>
    <w:rsid w:val="00316B05"/>
    <w:rsid w:val="00331F6B"/>
    <w:rsid w:val="00341C3C"/>
    <w:rsid w:val="00357885"/>
    <w:rsid w:val="00361147"/>
    <w:rsid w:val="00364458"/>
    <w:rsid w:val="00371794"/>
    <w:rsid w:val="0039062D"/>
    <w:rsid w:val="00392449"/>
    <w:rsid w:val="003928D7"/>
    <w:rsid w:val="00393070"/>
    <w:rsid w:val="003A3F82"/>
    <w:rsid w:val="003B1CE7"/>
    <w:rsid w:val="003C29F1"/>
    <w:rsid w:val="003F3342"/>
    <w:rsid w:val="003F4A98"/>
    <w:rsid w:val="00400F66"/>
    <w:rsid w:val="00411C0D"/>
    <w:rsid w:val="00425629"/>
    <w:rsid w:val="004455F5"/>
    <w:rsid w:val="00450E48"/>
    <w:rsid w:val="00453CE9"/>
    <w:rsid w:val="00461994"/>
    <w:rsid w:val="00472856"/>
    <w:rsid w:val="004738DB"/>
    <w:rsid w:val="00474690"/>
    <w:rsid w:val="00476380"/>
    <w:rsid w:val="00480E26"/>
    <w:rsid w:val="004826AE"/>
    <w:rsid w:val="00484748"/>
    <w:rsid w:val="00493F73"/>
    <w:rsid w:val="00497548"/>
    <w:rsid w:val="004B656B"/>
    <w:rsid w:val="004C083B"/>
    <w:rsid w:val="004C5384"/>
    <w:rsid w:val="004C7E77"/>
    <w:rsid w:val="004D1F47"/>
    <w:rsid w:val="004D2D71"/>
    <w:rsid w:val="004D3BC6"/>
    <w:rsid w:val="004E4DE1"/>
    <w:rsid w:val="004F6270"/>
    <w:rsid w:val="00504694"/>
    <w:rsid w:val="005106BD"/>
    <w:rsid w:val="005124CB"/>
    <w:rsid w:val="00534674"/>
    <w:rsid w:val="005364BC"/>
    <w:rsid w:val="00540682"/>
    <w:rsid w:val="00544352"/>
    <w:rsid w:val="00562D67"/>
    <w:rsid w:val="00564EBA"/>
    <w:rsid w:val="00567081"/>
    <w:rsid w:val="0056787D"/>
    <w:rsid w:val="00572D99"/>
    <w:rsid w:val="005776AF"/>
    <w:rsid w:val="0058113B"/>
    <w:rsid w:val="0058332D"/>
    <w:rsid w:val="00584B47"/>
    <w:rsid w:val="00590B69"/>
    <w:rsid w:val="00597980"/>
    <w:rsid w:val="005A5519"/>
    <w:rsid w:val="005A61B8"/>
    <w:rsid w:val="005B6C70"/>
    <w:rsid w:val="005C004F"/>
    <w:rsid w:val="005C3F44"/>
    <w:rsid w:val="005D0CA9"/>
    <w:rsid w:val="005D46BC"/>
    <w:rsid w:val="005E25AA"/>
    <w:rsid w:val="005E43C8"/>
    <w:rsid w:val="005E5184"/>
    <w:rsid w:val="005E7213"/>
    <w:rsid w:val="0060273C"/>
    <w:rsid w:val="00603A7E"/>
    <w:rsid w:val="006052D0"/>
    <w:rsid w:val="00606602"/>
    <w:rsid w:val="006122B2"/>
    <w:rsid w:val="00617409"/>
    <w:rsid w:val="006177FE"/>
    <w:rsid w:val="006263E5"/>
    <w:rsid w:val="0062772E"/>
    <w:rsid w:val="00642D27"/>
    <w:rsid w:val="0064472E"/>
    <w:rsid w:val="00661C9B"/>
    <w:rsid w:val="00662F65"/>
    <w:rsid w:val="0066556B"/>
    <w:rsid w:val="006679DB"/>
    <w:rsid w:val="00670DEF"/>
    <w:rsid w:val="00676A45"/>
    <w:rsid w:val="00686D6B"/>
    <w:rsid w:val="00690EA7"/>
    <w:rsid w:val="006A4755"/>
    <w:rsid w:val="006B3F8E"/>
    <w:rsid w:val="006B49F7"/>
    <w:rsid w:val="006B5268"/>
    <w:rsid w:val="006C250D"/>
    <w:rsid w:val="006C44CE"/>
    <w:rsid w:val="006D2612"/>
    <w:rsid w:val="006E4F02"/>
    <w:rsid w:val="006F0AFC"/>
    <w:rsid w:val="006F117A"/>
    <w:rsid w:val="00706686"/>
    <w:rsid w:val="00715A7D"/>
    <w:rsid w:val="0071739D"/>
    <w:rsid w:val="00717BEF"/>
    <w:rsid w:val="00723BBC"/>
    <w:rsid w:val="00730F54"/>
    <w:rsid w:val="007312F5"/>
    <w:rsid w:val="00731ACE"/>
    <w:rsid w:val="00732495"/>
    <w:rsid w:val="00734135"/>
    <w:rsid w:val="0074165E"/>
    <w:rsid w:val="00743EFE"/>
    <w:rsid w:val="00744D75"/>
    <w:rsid w:val="00745180"/>
    <w:rsid w:val="00751162"/>
    <w:rsid w:val="007528D9"/>
    <w:rsid w:val="007559AA"/>
    <w:rsid w:val="00757A77"/>
    <w:rsid w:val="007735E7"/>
    <w:rsid w:val="00773F86"/>
    <w:rsid w:val="007817B7"/>
    <w:rsid w:val="0078483C"/>
    <w:rsid w:val="00784E9D"/>
    <w:rsid w:val="00794DA0"/>
    <w:rsid w:val="00795E40"/>
    <w:rsid w:val="007A3215"/>
    <w:rsid w:val="007A7634"/>
    <w:rsid w:val="007B3341"/>
    <w:rsid w:val="007B4AE1"/>
    <w:rsid w:val="007B5D38"/>
    <w:rsid w:val="007D0A79"/>
    <w:rsid w:val="007D0D68"/>
    <w:rsid w:val="007F1702"/>
    <w:rsid w:val="007F5916"/>
    <w:rsid w:val="00806922"/>
    <w:rsid w:val="00810BB2"/>
    <w:rsid w:val="00815F42"/>
    <w:rsid w:val="0082023A"/>
    <w:rsid w:val="0082316A"/>
    <w:rsid w:val="00823794"/>
    <w:rsid w:val="00841DB0"/>
    <w:rsid w:val="00842203"/>
    <w:rsid w:val="00844FE2"/>
    <w:rsid w:val="0085071F"/>
    <w:rsid w:val="0085463B"/>
    <w:rsid w:val="00873E23"/>
    <w:rsid w:val="00881BFB"/>
    <w:rsid w:val="00886D7E"/>
    <w:rsid w:val="008871FB"/>
    <w:rsid w:val="00892526"/>
    <w:rsid w:val="00894EBA"/>
    <w:rsid w:val="008A79EB"/>
    <w:rsid w:val="008C42EC"/>
    <w:rsid w:val="008C77CD"/>
    <w:rsid w:val="008D23DE"/>
    <w:rsid w:val="008D7D2E"/>
    <w:rsid w:val="008F3F44"/>
    <w:rsid w:val="008F7948"/>
    <w:rsid w:val="00900768"/>
    <w:rsid w:val="0091042F"/>
    <w:rsid w:val="00912C99"/>
    <w:rsid w:val="00912CA7"/>
    <w:rsid w:val="009154F1"/>
    <w:rsid w:val="0092423B"/>
    <w:rsid w:val="00932028"/>
    <w:rsid w:val="009337B2"/>
    <w:rsid w:val="009338CD"/>
    <w:rsid w:val="009348B7"/>
    <w:rsid w:val="00940982"/>
    <w:rsid w:val="00950DC6"/>
    <w:rsid w:val="009561E8"/>
    <w:rsid w:val="00956296"/>
    <w:rsid w:val="00956D79"/>
    <w:rsid w:val="0097028C"/>
    <w:rsid w:val="009706DD"/>
    <w:rsid w:val="00972100"/>
    <w:rsid w:val="0097282F"/>
    <w:rsid w:val="009865B0"/>
    <w:rsid w:val="00990D17"/>
    <w:rsid w:val="00992C7E"/>
    <w:rsid w:val="009A7BC1"/>
    <w:rsid w:val="009B2EA3"/>
    <w:rsid w:val="009B6718"/>
    <w:rsid w:val="009B7332"/>
    <w:rsid w:val="009C101C"/>
    <w:rsid w:val="009C467D"/>
    <w:rsid w:val="009D2512"/>
    <w:rsid w:val="009D52B4"/>
    <w:rsid w:val="009D5E39"/>
    <w:rsid w:val="009E23D6"/>
    <w:rsid w:val="009E6177"/>
    <w:rsid w:val="009E76B7"/>
    <w:rsid w:val="009E76DD"/>
    <w:rsid w:val="009F1B57"/>
    <w:rsid w:val="009F4733"/>
    <w:rsid w:val="00A02831"/>
    <w:rsid w:val="00A06C34"/>
    <w:rsid w:val="00A07371"/>
    <w:rsid w:val="00A10D66"/>
    <w:rsid w:val="00A12B73"/>
    <w:rsid w:val="00A14BCC"/>
    <w:rsid w:val="00A150EC"/>
    <w:rsid w:val="00A209D4"/>
    <w:rsid w:val="00A25741"/>
    <w:rsid w:val="00A27C60"/>
    <w:rsid w:val="00A3188C"/>
    <w:rsid w:val="00A33443"/>
    <w:rsid w:val="00A36740"/>
    <w:rsid w:val="00A44987"/>
    <w:rsid w:val="00A534D8"/>
    <w:rsid w:val="00A55CA9"/>
    <w:rsid w:val="00A60A5A"/>
    <w:rsid w:val="00A60CCD"/>
    <w:rsid w:val="00A75AA1"/>
    <w:rsid w:val="00A77890"/>
    <w:rsid w:val="00A83E3A"/>
    <w:rsid w:val="00A92F69"/>
    <w:rsid w:val="00AA4AF1"/>
    <w:rsid w:val="00AA6A4C"/>
    <w:rsid w:val="00AA7F6F"/>
    <w:rsid w:val="00AC12A6"/>
    <w:rsid w:val="00AC33A6"/>
    <w:rsid w:val="00AC5893"/>
    <w:rsid w:val="00AE018A"/>
    <w:rsid w:val="00AE4DAC"/>
    <w:rsid w:val="00AF6373"/>
    <w:rsid w:val="00B009CC"/>
    <w:rsid w:val="00B01121"/>
    <w:rsid w:val="00B01D1F"/>
    <w:rsid w:val="00B06A3F"/>
    <w:rsid w:val="00B2189B"/>
    <w:rsid w:val="00B428E8"/>
    <w:rsid w:val="00B62A87"/>
    <w:rsid w:val="00B64972"/>
    <w:rsid w:val="00B650E6"/>
    <w:rsid w:val="00B6546A"/>
    <w:rsid w:val="00B734FA"/>
    <w:rsid w:val="00B75BCD"/>
    <w:rsid w:val="00B8154F"/>
    <w:rsid w:val="00B83B08"/>
    <w:rsid w:val="00B87754"/>
    <w:rsid w:val="00B90025"/>
    <w:rsid w:val="00BA1F07"/>
    <w:rsid w:val="00BA6DD8"/>
    <w:rsid w:val="00BA7D0E"/>
    <w:rsid w:val="00BB5B7C"/>
    <w:rsid w:val="00BB7BD8"/>
    <w:rsid w:val="00BC1C67"/>
    <w:rsid w:val="00BC3816"/>
    <w:rsid w:val="00BC39AC"/>
    <w:rsid w:val="00BD1A19"/>
    <w:rsid w:val="00BD53AF"/>
    <w:rsid w:val="00BE30C6"/>
    <w:rsid w:val="00BE3CBF"/>
    <w:rsid w:val="00BE48A5"/>
    <w:rsid w:val="00BE620A"/>
    <w:rsid w:val="00BF4DF7"/>
    <w:rsid w:val="00BF75B6"/>
    <w:rsid w:val="00C041A2"/>
    <w:rsid w:val="00C1335D"/>
    <w:rsid w:val="00C1495B"/>
    <w:rsid w:val="00C22086"/>
    <w:rsid w:val="00C25FCB"/>
    <w:rsid w:val="00C353F6"/>
    <w:rsid w:val="00C3608A"/>
    <w:rsid w:val="00C414A2"/>
    <w:rsid w:val="00C5091B"/>
    <w:rsid w:val="00C55872"/>
    <w:rsid w:val="00C642E9"/>
    <w:rsid w:val="00C653A3"/>
    <w:rsid w:val="00C70A7C"/>
    <w:rsid w:val="00C721CD"/>
    <w:rsid w:val="00C72765"/>
    <w:rsid w:val="00C75BD7"/>
    <w:rsid w:val="00C765B3"/>
    <w:rsid w:val="00C82C42"/>
    <w:rsid w:val="00C85599"/>
    <w:rsid w:val="00C90E2E"/>
    <w:rsid w:val="00C93F41"/>
    <w:rsid w:val="00C95AF7"/>
    <w:rsid w:val="00CB20ED"/>
    <w:rsid w:val="00CB22CF"/>
    <w:rsid w:val="00CC6484"/>
    <w:rsid w:val="00CD2D72"/>
    <w:rsid w:val="00CD5B3F"/>
    <w:rsid w:val="00CE30EF"/>
    <w:rsid w:val="00CF3210"/>
    <w:rsid w:val="00CF5D2E"/>
    <w:rsid w:val="00CF6D52"/>
    <w:rsid w:val="00D055A6"/>
    <w:rsid w:val="00D0725B"/>
    <w:rsid w:val="00D16D6D"/>
    <w:rsid w:val="00D16E71"/>
    <w:rsid w:val="00D251C7"/>
    <w:rsid w:val="00D30034"/>
    <w:rsid w:val="00D317FA"/>
    <w:rsid w:val="00D44446"/>
    <w:rsid w:val="00D508E3"/>
    <w:rsid w:val="00D50DC2"/>
    <w:rsid w:val="00D56880"/>
    <w:rsid w:val="00D63532"/>
    <w:rsid w:val="00D63F1A"/>
    <w:rsid w:val="00D73EF2"/>
    <w:rsid w:val="00D82178"/>
    <w:rsid w:val="00D836A1"/>
    <w:rsid w:val="00D8670D"/>
    <w:rsid w:val="00D874F8"/>
    <w:rsid w:val="00D9219B"/>
    <w:rsid w:val="00D94B4C"/>
    <w:rsid w:val="00DA4D8A"/>
    <w:rsid w:val="00DB3ADD"/>
    <w:rsid w:val="00DB73B3"/>
    <w:rsid w:val="00DC0222"/>
    <w:rsid w:val="00DF2665"/>
    <w:rsid w:val="00DF2C67"/>
    <w:rsid w:val="00E04D72"/>
    <w:rsid w:val="00E054D5"/>
    <w:rsid w:val="00E0722A"/>
    <w:rsid w:val="00E0749C"/>
    <w:rsid w:val="00E1522B"/>
    <w:rsid w:val="00E1547B"/>
    <w:rsid w:val="00E15D71"/>
    <w:rsid w:val="00E17094"/>
    <w:rsid w:val="00E21FF7"/>
    <w:rsid w:val="00E2241F"/>
    <w:rsid w:val="00E23F28"/>
    <w:rsid w:val="00E24CE3"/>
    <w:rsid w:val="00E34260"/>
    <w:rsid w:val="00E34ED6"/>
    <w:rsid w:val="00E529FF"/>
    <w:rsid w:val="00E53466"/>
    <w:rsid w:val="00E53C76"/>
    <w:rsid w:val="00E61CCD"/>
    <w:rsid w:val="00E65D7F"/>
    <w:rsid w:val="00E67AD0"/>
    <w:rsid w:val="00E67E9F"/>
    <w:rsid w:val="00E83C50"/>
    <w:rsid w:val="00E84B28"/>
    <w:rsid w:val="00E8720B"/>
    <w:rsid w:val="00E90BCB"/>
    <w:rsid w:val="00EA061A"/>
    <w:rsid w:val="00EA3DBF"/>
    <w:rsid w:val="00EC11C8"/>
    <w:rsid w:val="00ED2A51"/>
    <w:rsid w:val="00ED71E5"/>
    <w:rsid w:val="00EE10E2"/>
    <w:rsid w:val="00EE3326"/>
    <w:rsid w:val="00EE7341"/>
    <w:rsid w:val="00EF324A"/>
    <w:rsid w:val="00EF3D57"/>
    <w:rsid w:val="00EF57CC"/>
    <w:rsid w:val="00EF5E9B"/>
    <w:rsid w:val="00F07477"/>
    <w:rsid w:val="00F101D9"/>
    <w:rsid w:val="00F31C27"/>
    <w:rsid w:val="00F36B5A"/>
    <w:rsid w:val="00F37627"/>
    <w:rsid w:val="00F41A5F"/>
    <w:rsid w:val="00F47A49"/>
    <w:rsid w:val="00F47E1F"/>
    <w:rsid w:val="00F50DDA"/>
    <w:rsid w:val="00F5100B"/>
    <w:rsid w:val="00F56663"/>
    <w:rsid w:val="00F64CC0"/>
    <w:rsid w:val="00F66B6C"/>
    <w:rsid w:val="00F7760D"/>
    <w:rsid w:val="00F812F8"/>
    <w:rsid w:val="00F83657"/>
    <w:rsid w:val="00F86740"/>
    <w:rsid w:val="00FA2E25"/>
    <w:rsid w:val="00FB27DA"/>
    <w:rsid w:val="00FC2C92"/>
    <w:rsid w:val="00FC575E"/>
    <w:rsid w:val="00FD2C1C"/>
    <w:rsid w:val="00FD43C7"/>
    <w:rsid w:val="00FD4B81"/>
    <w:rsid w:val="00FD72AE"/>
    <w:rsid w:val="00FE3297"/>
    <w:rsid w:val="00FF4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162EA"/>
  <w15:docId w15:val="{B1A1AC5C-F6B7-4472-A036-4E22A479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10E2"/>
  </w:style>
  <w:style w:type="paragraph" w:styleId="Nadpis1">
    <w:name w:val="heading 1"/>
    <w:basedOn w:val="Normln"/>
    <w:next w:val="Normln"/>
    <w:link w:val="Nadpis1Char"/>
    <w:qFormat/>
    <w:rsid w:val="009706DD"/>
    <w:pPr>
      <w:keepNext/>
      <w:spacing w:after="0" w:line="240" w:lineRule="auto"/>
      <w:outlineLvl w:val="0"/>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453C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453CE9"/>
    <w:pPr>
      <w:keepNext/>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73E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3EF2"/>
  </w:style>
  <w:style w:type="paragraph" w:styleId="Zpat">
    <w:name w:val="footer"/>
    <w:basedOn w:val="Normln"/>
    <w:link w:val="ZpatChar"/>
    <w:uiPriority w:val="99"/>
    <w:unhideWhenUsed/>
    <w:rsid w:val="00D73E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73EF2"/>
  </w:style>
  <w:style w:type="paragraph" w:styleId="Textbubliny">
    <w:name w:val="Balloon Text"/>
    <w:basedOn w:val="Normln"/>
    <w:link w:val="TextbublinyChar"/>
    <w:uiPriority w:val="99"/>
    <w:semiHidden/>
    <w:unhideWhenUsed/>
    <w:rsid w:val="00D73E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73EF2"/>
    <w:rPr>
      <w:rFonts w:ascii="Tahoma" w:hAnsi="Tahoma" w:cs="Tahoma"/>
      <w:sz w:val="16"/>
      <w:szCs w:val="16"/>
    </w:rPr>
  </w:style>
  <w:style w:type="paragraph" w:styleId="Normlnweb">
    <w:name w:val="Normal (Web)"/>
    <w:basedOn w:val="Normln"/>
    <w:uiPriority w:val="99"/>
    <w:semiHidden/>
    <w:unhideWhenUsed/>
    <w:rsid w:val="004728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72856"/>
    <w:rPr>
      <w:b/>
      <w:bCs/>
    </w:rPr>
  </w:style>
  <w:style w:type="character" w:styleId="Hypertextovodkaz">
    <w:name w:val="Hyperlink"/>
    <w:basedOn w:val="Standardnpsmoodstavce"/>
    <w:uiPriority w:val="99"/>
    <w:unhideWhenUsed/>
    <w:rsid w:val="0011434F"/>
    <w:rPr>
      <w:color w:val="0000FF" w:themeColor="hyperlink"/>
      <w:u w:val="single"/>
    </w:rPr>
  </w:style>
  <w:style w:type="character" w:customStyle="1" w:styleId="Nadpis1Char">
    <w:name w:val="Nadpis 1 Char"/>
    <w:basedOn w:val="Standardnpsmoodstavce"/>
    <w:link w:val="Nadpis1"/>
    <w:rsid w:val="009706DD"/>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9706DD"/>
    <w:pPr>
      <w:spacing w:after="0" w:line="240" w:lineRule="auto"/>
      <w:ind w:left="720"/>
      <w:contextualSpacing/>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A10D66"/>
    <w:rPr>
      <w:color w:val="605E5C"/>
      <w:shd w:val="clear" w:color="auto" w:fill="E1DFDD"/>
    </w:rPr>
  </w:style>
  <w:style w:type="character" w:styleId="Zdraznn">
    <w:name w:val="Emphasis"/>
    <w:basedOn w:val="Standardnpsmoodstavce"/>
    <w:uiPriority w:val="20"/>
    <w:qFormat/>
    <w:rsid w:val="00331F6B"/>
    <w:rPr>
      <w:i/>
      <w:iCs/>
    </w:rPr>
  </w:style>
  <w:style w:type="table" w:styleId="Mkatabulky">
    <w:name w:val="Table Grid"/>
    <w:basedOn w:val="Normlntabulka"/>
    <w:uiPriority w:val="59"/>
    <w:rsid w:val="00137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ln"/>
    <w:next w:val="Podnadpis"/>
    <w:qFormat/>
    <w:rsid w:val="00992C7E"/>
    <w:pPr>
      <w:spacing w:after="0" w:line="240" w:lineRule="auto"/>
      <w:jc w:val="center"/>
    </w:pPr>
    <w:rPr>
      <w:rFonts w:ascii="Tahoma" w:eastAsia="Times New Roman" w:hAnsi="Tahoma" w:cs="Times New Roman"/>
      <w:sz w:val="24"/>
      <w:szCs w:val="20"/>
      <w:lang w:eastAsia="cs-CZ"/>
    </w:rPr>
  </w:style>
  <w:style w:type="paragraph" w:styleId="Podnadpis">
    <w:name w:val="Subtitle"/>
    <w:basedOn w:val="Normln"/>
    <w:next w:val="Normln"/>
    <w:link w:val="PodnadpisChar"/>
    <w:uiPriority w:val="11"/>
    <w:qFormat/>
    <w:rsid w:val="00992C7E"/>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992C7E"/>
    <w:rPr>
      <w:rFonts w:eastAsiaTheme="minorEastAsia"/>
      <w:color w:val="5A5A5A" w:themeColor="text1" w:themeTint="A5"/>
      <w:spacing w:val="15"/>
    </w:rPr>
  </w:style>
  <w:style w:type="character" w:customStyle="1" w:styleId="Nadpis2Char">
    <w:name w:val="Nadpis 2 Char"/>
    <w:basedOn w:val="Standardnpsmoodstavce"/>
    <w:link w:val="Nadpis2"/>
    <w:uiPriority w:val="9"/>
    <w:semiHidden/>
    <w:rsid w:val="00453CE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453CE9"/>
    <w:rPr>
      <w:rFonts w:ascii="Cambria" w:eastAsia="Times New Roman" w:hAnsi="Cambria" w:cs="Times New Roman"/>
      <w:b/>
      <w:bCs/>
      <w:sz w:val="26"/>
      <w:szCs w:val="26"/>
      <w:lang w:eastAsia="cs-CZ"/>
    </w:rPr>
  </w:style>
  <w:style w:type="paragraph" w:styleId="Zkladntext">
    <w:name w:val="Body Text"/>
    <w:basedOn w:val="Normln"/>
    <w:link w:val="ZkladntextChar"/>
    <w:rsid w:val="00C72765"/>
    <w:pPr>
      <w:spacing w:after="0" w:line="240" w:lineRule="auto"/>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C72765"/>
    <w:rPr>
      <w:rFonts w:ascii="Times New Roman" w:eastAsia="Times New Roman" w:hAnsi="Times New Roman" w:cs="Times New Roman"/>
      <w:sz w:val="24"/>
      <w:szCs w:val="20"/>
      <w:lang w:val="x-none" w:eastAsia="x-none"/>
    </w:rPr>
  </w:style>
  <w:style w:type="paragraph" w:styleId="Zkladntext2">
    <w:name w:val="Body Text 2"/>
    <w:basedOn w:val="Normln"/>
    <w:link w:val="Zkladntext2Char"/>
    <w:rsid w:val="00C72765"/>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2Char">
    <w:name w:val="Základní text 2 Char"/>
    <w:basedOn w:val="Standardnpsmoodstavce"/>
    <w:link w:val="Zkladntext2"/>
    <w:rsid w:val="00C72765"/>
    <w:rPr>
      <w:rFonts w:ascii="Times New Roman" w:eastAsia="Times New Roman" w:hAnsi="Times New Roman" w:cs="Times New Roman"/>
      <w:b/>
      <w:sz w:val="24"/>
      <w:szCs w:val="20"/>
      <w:lang w:val="x-none" w:eastAsia="x-none"/>
    </w:rPr>
  </w:style>
  <w:style w:type="paragraph" w:customStyle="1" w:styleId="a0">
    <w:basedOn w:val="Normln"/>
    <w:next w:val="Podnadpis"/>
    <w:link w:val="PodtitulChar"/>
    <w:qFormat/>
    <w:rsid w:val="00C72765"/>
    <w:pPr>
      <w:spacing w:after="0" w:line="240" w:lineRule="auto"/>
      <w:jc w:val="center"/>
    </w:pPr>
    <w:rPr>
      <w:rFonts w:ascii="Times New Roman" w:eastAsia="Times New Roman" w:hAnsi="Times New Roman" w:cs="Times New Roman"/>
      <w:b/>
      <w:i/>
      <w:sz w:val="24"/>
      <w:szCs w:val="20"/>
      <w:lang w:eastAsia="cs-CZ"/>
    </w:rPr>
  </w:style>
  <w:style w:type="paragraph" w:styleId="Zkladntextodsazen3">
    <w:name w:val="Body Text Indent 3"/>
    <w:basedOn w:val="Normln"/>
    <w:link w:val="Zkladntextodsazen3Char"/>
    <w:rsid w:val="00C72765"/>
    <w:pPr>
      <w:spacing w:after="0" w:line="240" w:lineRule="auto"/>
      <w:ind w:left="426" w:hanging="366"/>
      <w:jc w:val="both"/>
    </w:pPr>
    <w:rPr>
      <w:rFonts w:ascii="Times New Roman" w:eastAsia="Times New Roman" w:hAnsi="Times New Roman" w:cs="Times New Roman"/>
      <w:sz w:val="24"/>
      <w:szCs w:val="20"/>
      <w:lang w:eastAsia="cs-CZ"/>
    </w:rPr>
  </w:style>
  <w:style w:type="character" w:customStyle="1" w:styleId="Zkladntextodsazen3Char">
    <w:name w:val="Základní text odsazený 3 Char"/>
    <w:basedOn w:val="Standardnpsmoodstavce"/>
    <w:link w:val="Zkladntextodsazen3"/>
    <w:rsid w:val="00C72765"/>
    <w:rPr>
      <w:rFonts w:ascii="Times New Roman" w:eastAsia="Times New Roman" w:hAnsi="Times New Roman" w:cs="Times New Roman"/>
      <w:sz w:val="24"/>
      <w:szCs w:val="20"/>
      <w:lang w:eastAsia="cs-CZ"/>
    </w:rPr>
  </w:style>
  <w:style w:type="character" w:customStyle="1" w:styleId="PodtitulChar">
    <w:name w:val="Podtitul Char"/>
    <w:link w:val="a0"/>
    <w:rsid w:val="00C72765"/>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4410">
      <w:bodyDiv w:val="1"/>
      <w:marLeft w:val="0"/>
      <w:marRight w:val="0"/>
      <w:marTop w:val="0"/>
      <w:marBottom w:val="0"/>
      <w:divBdr>
        <w:top w:val="none" w:sz="0" w:space="0" w:color="auto"/>
        <w:left w:val="none" w:sz="0" w:space="0" w:color="auto"/>
        <w:bottom w:val="none" w:sz="0" w:space="0" w:color="auto"/>
        <w:right w:val="none" w:sz="0" w:space="0" w:color="auto"/>
      </w:divBdr>
    </w:div>
    <w:div w:id="882014524">
      <w:bodyDiv w:val="1"/>
      <w:marLeft w:val="0"/>
      <w:marRight w:val="0"/>
      <w:marTop w:val="0"/>
      <w:marBottom w:val="0"/>
      <w:divBdr>
        <w:top w:val="none" w:sz="0" w:space="0" w:color="auto"/>
        <w:left w:val="none" w:sz="0" w:space="0" w:color="auto"/>
        <w:bottom w:val="none" w:sz="0" w:space="0" w:color="auto"/>
        <w:right w:val="none" w:sz="0" w:space="0" w:color="auto"/>
      </w:divBdr>
    </w:div>
    <w:div w:id="916982973">
      <w:bodyDiv w:val="1"/>
      <w:marLeft w:val="0"/>
      <w:marRight w:val="0"/>
      <w:marTop w:val="0"/>
      <w:marBottom w:val="0"/>
      <w:divBdr>
        <w:top w:val="none" w:sz="0" w:space="0" w:color="auto"/>
        <w:left w:val="none" w:sz="0" w:space="0" w:color="auto"/>
        <w:bottom w:val="none" w:sz="0" w:space="0" w:color="auto"/>
        <w:right w:val="none" w:sz="0" w:space="0" w:color="auto"/>
      </w:divBdr>
    </w:div>
    <w:div w:id="955865541">
      <w:bodyDiv w:val="1"/>
      <w:marLeft w:val="0"/>
      <w:marRight w:val="0"/>
      <w:marTop w:val="0"/>
      <w:marBottom w:val="0"/>
      <w:divBdr>
        <w:top w:val="none" w:sz="0" w:space="0" w:color="auto"/>
        <w:left w:val="none" w:sz="0" w:space="0" w:color="auto"/>
        <w:bottom w:val="none" w:sz="0" w:space="0" w:color="auto"/>
        <w:right w:val="none" w:sz="0" w:space="0" w:color="auto"/>
      </w:divBdr>
      <w:divsChild>
        <w:div w:id="1805543416">
          <w:marLeft w:val="0"/>
          <w:marRight w:val="0"/>
          <w:marTop w:val="0"/>
          <w:marBottom w:val="0"/>
          <w:divBdr>
            <w:top w:val="none" w:sz="0" w:space="0" w:color="auto"/>
            <w:left w:val="none" w:sz="0" w:space="0" w:color="auto"/>
            <w:bottom w:val="none" w:sz="0" w:space="0" w:color="auto"/>
            <w:right w:val="none" w:sz="0" w:space="0" w:color="auto"/>
          </w:divBdr>
          <w:divsChild>
            <w:div w:id="210653933">
              <w:marLeft w:val="0"/>
              <w:marRight w:val="0"/>
              <w:marTop w:val="0"/>
              <w:marBottom w:val="0"/>
              <w:divBdr>
                <w:top w:val="none" w:sz="0" w:space="0" w:color="auto"/>
                <w:left w:val="none" w:sz="0" w:space="0" w:color="auto"/>
                <w:bottom w:val="none" w:sz="0" w:space="0" w:color="auto"/>
                <w:right w:val="none" w:sz="0" w:space="0" w:color="auto"/>
              </w:divBdr>
            </w:div>
          </w:divsChild>
        </w:div>
        <w:div w:id="1133331015">
          <w:marLeft w:val="0"/>
          <w:marRight w:val="0"/>
          <w:marTop w:val="0"/>
          <w:marBottom w:val="375"/>
          <w:divBdr>
            <w:top w:val="none" w:sz="0" w:space="0" w:color="auto"/>
            <w:left w:val="none" w:sz="0" w:space="0" w:color="auto"/>
            <w:bottom w:val="none" w:sz="0" w:space="0" w:color="auto"/>
            <w:right w:val="none" w:sz="0" w:space="0" w:color="auto"/>
          </w:divBdr>
        </w:div>
      </w:divsChild>
    </w:div>
    <w:div w:id="1370884870">
      <w:bodyDiv w:val="1"/>
      <w:marLeft w:val="0"/>
      <w:marRight w:val="0"/>
      <w:marTop w:val="0"/>
      <w:marBottom w:val="0"/>
      <w:divBdr>
        <w:top w:val="none" w:sz="0" w:space="0" w:color="auto"/>
        <w:left w:val="none" w:sz="0" w:space="0" w:color="auto"/>
        <w:bottom w:val="none" w:sz="0" w:space="0" w:color="auto"/>
        <w:right w:val="none" w:sz="0" w:space="0" w:color="auto"/>
      </w:divBdr>
    </w:div>
    <w:div w:id="1689020796">
      <w:bodyDiv w:val="1"/>
      <w:marLeft w:val="0"/>
      <w:marRight w:val="0"/>
      <w:marTop w:val="0"/>
      <w:marBottom w:val="0"/>
      <w:divBdr>
        <w:top w:val="none" w:sz="0" w:space="0" w:color="auto"/>
        <w:left w:val="none" w:sz="0" w:space="0" w:color="auto"/>
        <w:bottom w:val="none" w:sz="0" w:space="0" w:color="auto"/>
        <w:right w:val="none" w:sz="0" w:space="0" w:color="auto"/>
      </w:divBdr>
    </w:div>
    <w:div w:id="1916016593">
      <w:bodyDiv w:val="1"/>
      <w:marLeft w:val="0"/>
      <w:marRight w:val="0"/>
      <w:marTop w:val="0"/>
      <w:marBottom w:val="0"/>
      <w:divBdr>
        <w:top w:val="none" w:sz="0" w:space="0" w:color="auto"/>
        <w:left w:val="none" w:sz="0" w:space="0" w:color="auto"/>
        <w:bottom w:val="none" w:sz="0" w:space="0" w:color="auto"/>
        <w:right w:val="none" w:sz="0" w:space="0" w:color="auto"/>
      </w:divBdr>
    </w:div>
    <w:div w:id="196411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sunicov@emai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ssunicov@email.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79A15-816C-4EED-97F4-FA2EE3BF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2339</Words>
  <Characters>13804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azyldum2</dc:creator>
  <cp:lastModifiedBy>jkocurkova</cp:lastModifiedBy>
  <cp:revision>2</cp:revision>
  <cp:lastPrinted>2026-01-12T10:24:00Z</cp:lastPrinted>
  <dcterms:created xsi:type="dcterms:W3CDTF">2026-04-10T12:27:00Z</dcterms:created>
  <dcterms:modified xsi:type="dcterms:W3CDTF">2026-04-10T12:27:00Z</dcterms:modified>
</cp:coreProperties>
</file>